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E5" w:rsidRDefault="004568E5">
      <w:pPr>
        <w:rPr>
          <w:b/>
        </w:rPr>
      </w:pPr>
    </w:p>
    <w:p w:rsidR="003406E8" w:rsidRDefault="003406E8">
      <w:pPr>
        <w:rPr>
          <w:b/>
        </w:rPr>
      </w:pPr>
      <w:r>
        <w:rPr>
          <w:b/>
        </w:rPr>
        <w:tab/>
      </w:r>
      <w:r>
        <w:rPr>
          <w:b/>
        </w:rPr>
        <w:tab/>
      </w:r>
      <w:r>
        <w:rPr>
          <w:b/>
        </w:rPr>
        <w:tab/>
      </w:r>
      <w:r>
        <w:rPr>
          <w:b/>
        </w:rPr>
        <w:tab/>
      </w:r>
      <w:r>
        <w:rPr>
          <w:b/>
        </w:rPr>
        <w:tab/>
        <w:t>Schedule B</w:t>
      </w:r>
      <w:r>
        <w:rPr>
          <w:b/>
        </w:rPr>
        <w:tab/>
      </w:r>
    </w:p>
    <w:p w:rsidR="003406E8" w:rsidRDefault="003406E8">
      <w:pPr>
        <w:rPr>
          <w:b/>
        </w:rPr>
      </w:pPr>
    </w:p>
    <w:p w:rsidR="003406E8" w:rsidRPr="00276276" w:rsidRDefault="003406E8" w:rsidP="003406E8">
      <w:pPr>
        <w:widowControl w:val="0"/>
        <w:numPr>
          <w:ilvl w:val="0"/>
          <w:numId w:val="6"/>
        </w:numPr>
        <w:autoSpaceDE w:val="0"/>
        <w:autoSpaceDN w:val="0"/>
        <w:adjustRightInd w:val="0"/>
        <w:jc w:val="both"/>
        <w:rPr>
          <w:rFonts w:cs="Arial"/>
          <w:sz w:val="16"/>
          <w:szCs w:val="16"/>
        </w:rPr>
      </w:pPr>
      <w:bookmarkStart w:id="0" w:name="_Ref357755080"/>
      <w:r w:rsidRPr="00276276">
        <w:rPr>
          <w:rFonts w:cs="Arial"/>
          <w:sz w:val="16"/>
          <w:szCs w:val="16"/>
        </w:rPr>
        <w:t>Following the completion of each milestone/task as described in the Budget and Project Financing Schedule in</w:t>
      </w:r>
      <w:r w:rsidR="00276276" w:rsidRPr="00276276">
        <w:rPr>
          <w:rFonts w:cs="Arial"/>
          <w:sz w:val="16"/>
          <w:szCs w:val="16"/>
        </w:rPr>
        <w:t xml:space="preserve"> Schedule A</w:t>
      </w:r>
      <w:r w:rsidRPr="00276276">
        <w:rPr>
          <w:rFonts w:cs="Arial"/>
          <w:sz w:val="16"/>
          <w:szCs w:val="16"/>
        </w:rPr>
        <w:t>, (each a “</w:t>
      </w:r>
      <w:r w:rsidRPr="00276276">
        <w:rPr>
          <w:rFonts w:cs="Arial"/>
          <w:b/>
          <w:sz w:val="16"/>
          <w:szCs w:val="16"/>
        </w:rPr>
        <w:t>Reporting Period</w:t>
      </w:r>
      <w:r w:rsidRPr="00276276">
        <w:rPr>
          <w:rFonts w:cs="Arial"/>
          <w:sz w:val="16"/>
          <w:szCs w:val="16"/>
        </w:rPr>
        <w:t>”), the Recipient shall provide FRIAA with a Progress Report which includes an outline of all Eligible Expenses and ineligible expenses incurred during the Reporting Period from the last Reporting Period, together with an invoice for Eligible Expenses (“</w:t>
      </w:r>
      <w:r w:rsidRPr="00276276">
        <w:rPr>
          <w:rFonts w:cs="Arial"/>
          <w:b/>
          <w:sz w:val="16"/>
          <w:szCs w:val="16"/>
        </w:rPr>
        <w:t>Invoiced Amounts</w:t>
      </w:r>
      <w:r w:rsidRPr="00276276">
        <w:rPr>
          <w:rFonts w:cs="Arial"/>
          <w:sz w:val="16"/>
          <w:szCs w:val="16"/>
        </w:rPr>
        <w:t>”).  The Progress Reports must also outline all funds received by the Recipient from third parties with respect to the Project.</w:t>
      </w:r>
      <w:bookmarkEnd w:id="0"/>
    </w:p>
    <w:p w:rsidR="003406E8" w:rsidRDefault="003406E8" w:rsidP="003406E8">
      <w:pPr>
        <w:widowControl w:val="0"/>
        <w:autoSpaceDE w:val="0"/>
        <w:autoSpaceDN w:val="0"/>
        <w:adjustRightInd w:val="0"/>
        <w:jc w:val="both"/>
        <w:rPr>
          <w:rFonts w:cs="Arial"/>
          <w:szCs w:val="22"/>
        </w:rPr>
      </w:pPr>
    </w:p>
    <w:p w:rsidR="003406E8" w:rsidRPr="008541E7" w:rsidRDefault="005C3ECB">
      <w:pPr>
        <w:rPr>
          <w:sz w:val="20"/>
          <w:szCs w:val="20"/>
        </w:rPr>
      </w:pPr>
      <w:r>
        <w:rPr>
          <w:sz w:val="20"/>
          <w:szCs w:val="20"/>
        </w:rPr>
        <w:t>Please provide an outline of expenses to date by completing the information below.</w:t>
      </w:r>
      <w:r w:rsidR="008541E7">
        <w:rPr>
          <w:sz w:val="20"/>
          <w:szCs w:val="20"/>
        </w:rPr>
        <w:t xml:space="preserve"> This is a summary </w:t>
      </w:r>
      <w:r w:rsidR="00276276">
        <w:rPr>
          <w:sz w:val="20"/>
          <w:szCs w:val="20"/>
        </w:rPr>
        <w:t>of all project expenses to date;</w:t>
      </w:r>
      <w:r w:rsidR="008541E7">
        <w:rPr>
          <w:sz w:val="20"/>
          <w:szCs w:val="20"/>
        </w:rPr>
        <w:t xml:space="preserve"> the total does </w:t>
      </w:r>
      <w:r w:rsidR="008541E7">
        <w:rPr>
          <w:b/>
          <w:sz w:val="20"/>
          <w:szCs w:val="20"/>
        </w:rPr>
        <w:t>not</w:t>
      </w:r>
      <w:r w:rsidR="008541E7">
        <w:rPr>
          <w:sz w:val="20"/>
          <w:szCs w:val="20"/>
        </w:rPr>
        <w:t xml:space="preserve"> have to match the amount of your progress claim.</w:t>
      </w:r>
    </w:p>
    <w:p w:rsidR="005C3ECB" w:rsidRDefault="005C3ECB">
      <w:pPr>
        <w:rPr>
          <w:sz w:val="20"/>
          <w:szCs w:val="20"/>
        </w:rPr>
      </w:pPr>
    </w:p>
    <w:p w:rsidR="00DF6B20" w:rsidRDefault="005C3ECB">
      <w:pPr>
        <w:rPr>
          <w:sz w:val="20"/>
          <w:szCs w:val="20"/>
        </w:rPr>
      </w:pPr>
      <w:r w:rsidRPr="005C3ECB">
        <w:rPr>
          <w:sz w:val="20"/>
          <w:szCs w:val="20"/>
        </w:rPr>
        <w:t>Grant Recipient:</w:t>
      </w:r>
      <w:r w:rsidR="008541E7">
        <w:rPr>
          <w:sz w:val="20"/>
          <w:szCs w:val="20"/>
        </w:rPr>
        <w:t xml:space="preserve"> </w:t>
      </w:r>
    </w:p>
    <w:p w:rsidR="005C3ECB" w:rsidRPr="005C3ECB" w:rsidRDefault="005C3ECB">
      <w:pPr>
        <w:rPr>
          <w:sz w:val="20"/>
          <w:szCs w:val="20"/>
        </w:rPr>
      </w:pPr>
      <w:r w:rsidRPr="005C3ECB">
        <w:rPr>
          <w:sz w:val="20"/>
          <w:szCs w:val="20"/>
        </w:rPr>
        <w:t>Project Number</w:t>
      </w:r>
      <w:r w:rsidR="008541E7">
        <w:rPr>
          <w:sz w:val="20"/>
          <w:szCs w:val="20"/>
        </w:rPr>
        <w:t xml:space="preserve">:  </w:t>
      </w:r>
    </w:p>
    <w:p w:rsidR="005C3ECB" w:rsidRPr="00CC5BB7" w:rsidRDefault="005C3ECB">
      <w:pPr>
        <w:rPr>
          <w:sz w:val="20"/>
          <w:szCs w:val="20"/>
          <w:u w:val="single"/>
        </w:rPr>
      </w:pPr>
      <w:r w:rsidRPr="005C3ECB">
        <w:rPr>
          <w:sz w:val="20"/>
          <w:szCs w:val="20"/>
        </w:rPr>
        <w:t>Progress Report Number:</w:t>
      </w:r>
      <w:r w:rsidR="008541E7">
        <w:rPr>
          <w:sz w:val="20"/>
          <w:szCs w:val="20"/>
        </w:rPr>
        <w:t xml:space="preserve">  </w:t>
      </w:r>
    </w:p>
    <w:p w:rsidR="005C3ECB" w:rsidRPr="00CC5BB7" w:rsidRDefault="005C3ECB">
      <w:pPr>
        <w:rPr>
          <w:sz w:val="20"/>
          <w:szCs w:val="20"/>
          <w:u w:val="single"/>
        </w:rPr>
      </w:pPr>
      <w:r w:rsidRPr="005C3ECB">
        <w:rPr>
          <w:sz w:val="20"/>
          <w:szCs w:val="20"/>
        </w:rPr>
        <w:t>Cumulative Total of Eligible Expenses Previously Reported:</w:t>
      </w:r>
      <w:r w:rsidR="008541E7">
        <w:rPr>
          <w:sz w:val="20"/>
          <w:szCs w:val="20"/>
        </w:rPr>
        <w:t xml:space="preserve"> </w:t>
      </w:r>
    </w:p>
    <w:p w:rsidR="005C3ECB" w:rsidRPr="00CC5BB7" w:rsidRDefault="005C3ECB">
      <w:pPr>
        <w:rPr>
          <w:sz w:val="20"/>
          <w:szCs w:val="20"/>
          <w:u w:val="single"/>
        </w:rPr>
      </w:pPr>
      <w:r>
        <w:rPr>
          <w:sz w:val="20"/>
          <w:szCs w:val="20"/>
        </w:rPr>
        <w:t>Has the Grant Recipient paid all previously reported expenses (yes or no)?  If no, provide detail of unpaid expenses</w:t>
      </w:r>
      <w:r w:rsidR="00DF6B20">
        <w:rPr>
          <w:sz w:val="20"/>
          <w:szCs w:val="20"/>
        </w:rPr>
        <w:t>.</w:t>
      </w:r>
    </w:p>
    <w:p w:rsidR="00354629" w:rsidRDefault="00276276">
      <w:pPr>
        <w:rPr>
          <w:sz w:val="20"/>
          <w:szCs w:val="20"/>
        </w:rPr>
      </w:pPr>
      <w:r>
        <w:rPr>
          <w:sz w:val="20"/>
          <w:szCs w:val="20"/>
        </w:rPr>
        <w:t>Has the Grant Recipient received project fundin</w:t>
      </w:r>
      <w:r w:rsidR="00CC5BB7">
        <w:rPr>
          <w:sz w:val="20"/>
          <w:szCs w:val="20"/>
        </w:rPr>
        <w:t>g from third parties (yes or no)?</w:t>
      </w:r>
      <w:r>
        <w:rPr>
          <w:sz w:val="20"/>
          <w:szCs w:val="20"/>
        </w:rPr>
        <w:t xml:space="preserve">  If yes</w:t>
      </w:r>
      <w:r w:rsidR="00CC5BB7">
        <w:rPr>
          <w:sz w:val="20"/>
          <w:szCs w:val="20"/>
        </w:rPr>
        <w:t>, provide details.</w:t>
      </w:r>
    </w:p>
    <w:p w:rsidR="00CC5BB7" w:rsidRDefault="00CC5BB7">
      <w:pPr>
        <w:rPr>
          <w:sz w:val="20"/>
          <w:szCs w:val="20"/>
        </w:rPr>
      </w:pPr>
    </w:p>
    <w:p w:rsidR="00354629" w:rsidRDefault="00354629">
      <w:pPr>
        <w:rPr>
          <w:sz w:val="20"/>
          <w:szCs w:val="20"/>
        </w:rPr>
      </w:pPr>
    </w:p>
    <w:p w:rsidR="00354629" w:rsidRDefault="00354629">
      <w:pPr>
        <w:rPr>
          <w:b/>
          <w:sz w:val="20"/>
          <w:szCs w:val="20"/>
        </w:rPr>
      </w:pPr>
      <w:r>
        <w:rPr>
          <w:b/>
          <w:sz w:val="20"/>
          <w:szCs w:val="20"/>
        </w:rPr>
        <w:t>Table 1 – Description of Project Expense in this Reporting Period</w:t>
      </w:r>
    </w:p>
    <w:p w:rsidR="00354629" w:rsidRDefault="00354629">
      <w:pPr>
        <w:rPr>
          <w:b/>
          <w:sz w:val="20"/>
          <w:szCs w:val="20"/>
        </w:rPr>
      </w:pPr>
    </w:p>
    <w:tbl>
      <w:tblPr>
        <w:tblStyle w:val="TableGrid"/>
        <w:tblW w:w="0" w:type="auto"/>
        <w:tblLayout w:type="fixed"/>
        <w:tblLook w:val="04A0"/>
      </w:tblPr>
      <w:tblGrid>
        <w:gridCol w:w="1384"/>
        <w:gridCol w:w="4536"/>
        <w:gridCol w:w="1276"/>
        <w:gridCol w:w="1276"/>
        <w:gridCol w:w="1104"/>
      </w:tblGrid>
      <w:tr w:rsidR="00354629" w:rsidTr="00D3798E">
        <w:tc>
          <w:tcPr>
            <w:tcW w:w="1384" w:type="dxa"/>
          </w:tcPr>
          <w:p w:rsidR="00354629" w:rsidRPr="00354629" w:rsidRDefault="00354629">
            <w:pPr>
              <w:rPr>
                <w:b/>
                <w:sz w:val="20"/>
                <w:szCs w:val="20"/>
              </w:rPr>
            </w:pPr>
            <w:r w:rsidRPr="00354629">
              <w:rPr>
                <w:b/>
                <w:sz w:val="20"/>
                <w:szCs w:val="20"/>
              </w:rPr>
              <w:t>Supplier</w:t>
            </w:r>
          </w:p>
        </w:tc>
        <w:tc>
          <w:tcPr>
            <w:tcW w:w="4536" w:type="dxa"/>
          </w:tcPr>
          <w:p w:rsidR="00354629" w:rsidRDefault="00354629">
            <w:pPr>
              <w:rPr>
                <w:b/>
                <w:sz w:val="20"/>
                <w:szCs w:val="20"/>
              </w:rPr>
            </w:pPr>
            <w:r>
              <w:rPr>
                <w:b/>
                <w:sz w:val="20"/>
                <w:szCs w:val="20"/>
              </w:rPr>
              <w:t>Description</w:t>
            </w:r>
          </w:p>
        </w:tc>
        <w:tc>
          <w:tcPr>
            <w:tcW w:w="1276" w:type="dxa"/>
          </w:tcPr>
          <w:p w:rsidR="00354629" w:rsidRDefault="00354629">
            <w:pPr>
              <w:rPr>
                <w:b/>
                <w:sz w:val="20"/>
                <w:szCs w:val="20"/>
              </w:rPr>
            </w:pPr>
            <w:r>
              <w:rPr>
                <w:b/>
                <w:sz w:val="20"/>
                <w:szCs w:val="20"/>
              </w:rPr>
              <w:t>Amount of Eligible Expense</w:t>
            </w:r>
          </w:p>
        </w:tc>
        <w:tc>
          <w:tcPr>
            <w:tcW w:w="1276" w:type="dxa"/>
          </w:tcPr>
          <w:p w:rsidR="00354629" w:rsidRDefault="00354629">
            <w:pPr>
              <w:rPr>
                <w:b/>
                <w:sz w:val="20"/>
                <w:szCs w:val="20"/>
              </w:rPr>
            </w:pPr>
            <w:r>
              <w:rPr>
                <w:b/>
                <w:sz w:val="20"/>
                <w:szCs w:val="20"/>
              </w:rPr>
              <w:t>Amount of Ineligible Expense</w:t>
            </w:r>
          </w:p>
        </w:tc>
        <w:tc>
          <w:tcPr>
            <w:tcW w:w="1104" w:type="dxa"/>
          </w:tcPr>
          <w:p w:rsidR="00354629" w:rsidRDefault="00354629">
            <w:pPr>
              <w:rPr>
                <w:b/>
                <w:sz w:val="20"/>
                <w:szCs w:val="20"/>
              </w:rPr>
            </w:pPr>
            <w:r>
              <w:rPr>
                <w:b/>
                <w:sz w:val="20"/>
                <w:szCs w:val="20"/>
              </w:rPr>
              <w:t xml:space="preserve">Expense Paid? </w:t>
            </w:r>
            <w:r w:rsidR="00A54847">
              <w:rPr>
                <w:b/>
                <w:sz w:val="20"/>
                <w:szCs w:val="20"/>
              </w:rPr>
              <w:t xml:space="preserve">  </w:t>
            </w:r>
            <w:r>
              <w:rPr>
                <w:b/>
                <w:sz w:val="20"/>
                <w:szCs w:val="20"/>
              </w:rPr>
              <w:t>(y or n)</w:t>
            </w:r>
            <w:r w:rsidR="00D3798E">
              <w:rPr>
                <w:b/>
                <w:sz w:val="20"/>
                <w:szCs w:val="20"/>
              </w:rPr>
              <w:t>*</w:t>
            </w:r>
          </w:p>
        </w:tc>
      </w:tr>
      <w:tr w:rsidR="00354629" w:rsidTr="00D3798E">
        <w:tc>
          <w:tcPr>
            <w:tcW w:w="1384" w:type="dxa"/>
          </w:tcPr>
          <w:p w:rsidR="00354629" w:rsidRDefault="00354629">
            <w:pPr>
              <w:rPr>
                <w:b/>
                <w:sz w:val="20"/>
                <w:szCs w:val="20"/>
              </w:rPr>
            </w:pPr>
          </w:p>
        </w:tc>
        <w:tc>
          <w:tcPr>
            <w:tcW w:w="4536" w:type="dxa"/>
          </w:tcPr>
          <w:p w:rsidR="00354629" w:rsidRDefault="00354629">
            <w:pPr>
              <w:rPr>
                <w:b/>
                <w:sz w:val="20"/>
                <w:szCs w:val="20"/>
              </w:rPr>
            </w:pPr>
          </w:p>
        </w:tc>
        <w:tc>
          <w:tcPr>
            <w:tcW w:w="1276" w:type="dxa"/>
          </w:tcPr>
          <w:p w:rsidR="00354629" w:rsidRDefault="00354629">
            <w:pPr>
              <w:rPr>
                <w:b/>
                <w:sz w:val="20"/>
                <w:szCs w:val="20"/>
              </w:rPr>
            </w:pPr>
          </w:p>
        </w:tc>
        <w:tc>
          <w:tcPr>
            <w:tcW w:w="1276" w:type="dxa"/>
          </w:tcPr>
          <w:p w:rsidR="00354629" w:rsidRDefault="00354629">
            <w:pPr>
              <w:rPr>
                <w:b/>
                <w:sz w:val="20"/>
                <w:szCs w:val="20"/>
              </w:rPr>
            </w:pPr>
          </w:p>
        </w:tc>
        <w:tc>
          <w:tcPr>
            <w:tcW w:w="1104" w:type="dxa"/>
          </w:tcPr>
          <w:p w:rsidR="00354629" w:rsidRDefault="00354629">
            <w:pPr>
              <w:rPr>
                <w:b/>
                <w:sz w:val="20"/>
                <w:szCs w:val="20"/>
              </w:rPr>
            </w:pPr>
          </w:p>
        </w:tc>
      </w:tr>
      <w:tr w:rsidR="00354629" w:rsidTr="00D3798E">
        <w:tc>
          <w:tcPr>
            <w:tcW w:w="1384" w:type="dxa"/>
          </w:tcPr>
          <w:p w:rsidR="00354629" w:rsidRDefault="00354629">
            <w:pPr>
              <w:rPr>
                <w:b/>
                <w:sz w:val="20"/>
                <w:szCs w:val="20"/>
              </w:rPr>
            </w:pPr>
          </w:p>
        </w:tc>
        <w:tc>
          <w:tcPr>
            <w:tcW w:w="4536" w:type="dxa"/>
          </w:tcPr>
          <w:p w:rsidR="00354629" w:rsidRDefault="00354629">
            <w:pPr>
              <w:rPr>
                <w:b/>
                <w:sz w:val="20"/>
                <w:szCs w:val="20"/>
              </w:rPr>
            </w:pPr>
          </w:p>
        </w:tc>
        <w:tc>
          <w:tcPr>
            <w:tcW w:w="1276" w:type="dxa"/>
          </w:tcPr>
          <w:p w:rsidR="00354629" w:rsidRDefault="00354629">
            <w:pPr>
              <w:rPr>
                <w:b/>
                <w:sz w:val="20"/>
                <w:szCs w:val="20"/>
              </w:rPr>
            </w:pPr>
          </w:p>
        </w:tc>
        <w:tc>
          <w:tcPr>
            <w:tcW w:w="1276" w:type="dxa"/>
          </w:tcPr>
          <w:p w:rsidR="00354629" w:rsidRDefault="00354629">
            <w:pPr>
              <w:rPr>
                <w:b/>
                <w:sz w:val="20"/>
                <w:szCs w:val="20"/>
              </w:rPr>
            </w:pPr>
          </w:p>
        </w:tc>
        <w:tc>
          <w:tcPr>
            <w:tcW w:w="1104" w:type="dxa"/>
          </w:tcPr>
          <w:p w:rsidR="00354629" w:rsidRDefault="00354629">
            <w:pPr>
              <w:rPr>
                <w:b/>
                <w:sz w:val="20"/>
                <w:szCs w:val="20"/>
              </w:rPr>
            </w:pPr>
          </w:p>
        </w:tc>
      </w:tr>
      <w:tr w:rsidR="00CC5BB7" w:rsidTr="00D3798E">
        <w:tc>
          <w:tcPr>
            <w:tcW w:w="1384" w:type="dxa"/>
          </w:tcPr>
          <w:p w:rsidR="00CC5BB7" w:rsidRDefault="00CC5BB7">
            <w:pPr>
              <w:rPr>
                <w:b/>
                <w:sz w:val="20"/>
                <w:szCs w:val="20"/>
              </w:rPr>
            </w:pPr>
          </w:p>
        </w:tc>
        <w:tc>
          <w:tcPr>
            <w:tcW w:w="4536" w:type="dxa"/>
          </w:tcPr>
          <w:p w:rsidR="00CC5BB7" w:rsidRDefault="00CC5BB7">
            <w:pPr>
              <w:rPr>
                <w:b/>
                <w:sz w:val="20"/>
                <w:szCs w:val="20"/>
              </w:rPr>
            </w:pPr>
          </w:p>
        </w:tc>
        <w:tc>
          <w:tcPr>
            <w:tcW w:w="1276" w:type="dxa"/>
          </w:tcPr>
          <w:p w:rsidR="00CC5BB7" w:rsidRDefault="00CC5BB7">
            <w:pPr>
              <w:rPr>
                <w:b/>
                <w:sz w:val="20"/>
                <w:szCs w:val="20"/>
              </w:rPr>
            </w:pPr>
          </w:p>
        </w:tc>
        <w:tc>
          <w:tcPr>
            <w:tcW w:w="1276" w:type="dxa"/>
          </w:tcPr>
          <w:p w:rsidR="00CC5BB7" w:rsidRDefault="00CC5BB7">
            <w:pPr>
              <w:rPr>
                <w:b/>
                <w:sz w:val="20"/>
                <w:szCs w:val="20"/>
              </w:rPr>
            </w:pPr>
          </w:p>
        </w:tc>
        <w:tc>
          <w:tcPr>
            <w:tcW w:w="1104" w:type="dxa"/>
          </w:tcPr>
          <w:p w:rsidR="00CC5BB7" w:rsidRDefault="00CC5BB7">
            <w:pPr>
              <w:rPr>
                <w:b/>
                <w:sz w:val="20"/>
                <w:szCs w:val="20"/>
              </w:rPr>
            </w:pPr>
          </w:p>
        </w:tc>
      </w:tr>
      <w:tr w:rsidR="00CC5BB7" w:rsidTr="00D3798E">
        <w:tc>
          <w:tcPr>
            <w:tcW w:w="1384" w:type="dxa"/>
          </w:tcPr>
          <w:p w:rsidR="00CC5BB7" w:rsidRDefault="00CC5BB7">
            <w:pPr>
              <w:rPr>
                <w:b/>
                <w:sz w:val="20"/>
                <w:szCs w:val="20"/>
              </w:rPr>
            </w:pPr>
          </w:p>
        </w:tc>
        <w:tc>
          <w:tcPr>
            <w:tcW w:w="4536" w:type="dxa"/>
          </w:tcPr>
          <w:p w:rsidR="00CC5BB7" w:rsidRDefault="00CC5BB7">
            <w:pPr>
              <w:rPr>
                <w:b/>
                <w:sz w:val="20"/>
                <w:szCs w:val="20"/>
              </w:rPr>
            </w:pPr>
          </w:p>
        </w:tc>
        <w:tc>
          <w:tcPr>
            <w:tcW w:w="1276" w:type="dxa"/>
          </w:tcPr>
          <w:p w:rsidR="00CC5BB7" w:rsidRDefault="00CC5BB7">
            <w:pPr>
              <w:rPr>
                <w:b/>
                <w:sz w:val="20"/>
                <w:szCs w:val="20"/>
              </w:rPr>
            </w:pPr>
          </w:p>
        </w:tc>
        <w:tc>
          <w:tcPr>
            <w:tcW w:w="1276" w:type="dxa"/>
          </w:tcPr>
          <w:p w:rsidR="00CC5BB7" w:rsidRDefault="00CC5BB7">
            <w:pPr>
              <w:rPr>
                <w:b/>
                <w:sz w:val="20"/>
                <w:szCs w:val="20"/>
              </w:rPr>
            </w:pPr>
          </w:p>
        </w:tc>
        <w:tc>
          <w:tcPr>
            <w:tcW w:w="1104" w:type="dxa"/>
          </w:tcPr>
          <w:p w:rsidR="00CC5BB7" w:rsidRDefault="00CC5BB7">
            <w:pPr>
              <w:rPr>
                <w:b/>
                <w:sz w:val="20"/>
                <w:szCs w:val="20"/>
              </w:rPr>
            </w:pPr>
          </w:p>
        </w:tc>
      </w:tr>
      <w:tr w:rsidR="00CC5BB7" w:rsidTr="00D3798E">
        <w:tc>
          <w:tcPr>
            <w:tcW w:w="1384" w:type="dxa"/>
          </w:tcPr>
          <w:p w:rsidR="00CC5BB7" w:rsidRDefault="00CC5BB7">
            <w:pPr>
              <w:rPr>
                <w:b/>
                <w:sz w:val="20"/>
                <w:szCs w:val="20"/>
              </w:rPr>
            </w:pPr>
          </w:p>
        </w:tc>
        <w:tc>
          <w:tcPr>
            <w:tcW w:w="4536" w:type="dxa"/>
          </w:tcPr>
          <w:p w:rsidR="00CC5BB7" w:rsidRDefault="00CC5BB7">
            <w:pPr>
              <w:rPr>
                <w:b/>
                <w:sz w:val="20"/>
                <w:szCs w:val="20"/>
              </w:rPr>
            </w:pPr>
          </w:p>
        </w:tc>
        <w:tc>
          <w:tcPr>
            <w:tcW w:w="1276" w:type="dxa"/>
          </w:tcPr>
          <w:p w:rsidR="00CC5BB7" w:rsidRDefault="00CC5BB7">
            <w:pPr>
              <w:rPr>
                <w:b/>
                <w:sz w:val="20"/>
                <w:szCs w:val="20"/>
              </w:rPr>
            </w:pPr>
          </w:p>
        </w:tc>
        <w:tc>
          <w:tcPr>
            <w:tcW w:w="1276" w:type="dxa"/>
          </w:tcPr>
          <w:p w:rsidR="00CC5BB7" w:rsidRDefault="00CC5BB7">
            <w:pPr>
              <w:rPr>
                <w:b/>
                <w:sz w:val="20"/>
                <w:szCs w:val="20"/>
              </w:rPr>
            </w:pPr>
          </w:p>
        </w:tc>
        <w:tc>
          <w:tcPr>
            <w:tcW w:w="1104" w:type="dxa"/>
          </w:tcPr>
          <w:p w:rsidR="00CC5BB7" w:rsidRDefault="00CC5BB7">
            <w:pPr>
              <w:rPr>
                <w:b/>
                <w:sz w:val="20"/>
                <w:szCs w:val="20"/>
              </w:rPr>
            </w:pPr>
          </w:p>
        </w:tc>
      </w:tr>
      <w:tr w:rsidR="00CC5BB7" w:rsidTr="00D3798E">
        <w:tc>
          <w:tcPr>
            <w:tcW w:w="1384" w:type="dxa"/>
          </w:tcPr>
          <w:p w:rsidR="00CC5BB7" w:rsidRDefault="00CC5BB7">
            <w:pPr>
              <w:rPr>
                <w:b/>
                <w:sz w:val="20"/>
                <w:szCs w:val="20"/>
              </w:rPr>
            </w:pPr>
          </w:p>
        </w:tc>
        <w:tc>
          <w:tcPr>
            <w:tcW w:w="4536" w:type="dxa"/>
          </w:tcPr>
          <w:p w:rsidR="00CC5BB7" w:rsidRDefault="00CC5BB7">
            <w:pPr>
              <w:rPr>
                <w:b/>
                <w:sz w:val="20"/>
                <w:szCs w:val="20"/>
              </w:rPr>
            </w:pPr>
          </w:p>
        </w:tc>
        <w:tc>
          <w:tcPr>
            <w:tcW w:w="1276" w:type="dxa"/>
          </w:tcPr>
          <w:p w:rsidR="00CC5BB7" w:rsidRDefault="00CC5BB7">
            <w:pPr>
              <w:rPr>
                <w:b/>
                <w:sz w:val="20"/>
                <w:szCs w:val="20"/>
              </w:rPr>
            </w:pPr>
          </w:p>
        </w:tc>
        <w:tc>
          <w:tcPr>
            <w:tcW w:w="1276" w:type="dxa"/>
          </w:tcPr>
          <w:p w:rsidR="00CC5BB7" w:rsidRDefault="00CC5BB7">
            <w:pPr>
              <w:rPr>
                <w:b/>
                <w:sz w:val="20"/>
                <w:szCs w:val="20"/>
              </w:rPr>
            </w:pPr>
          </w:p>
        </w:tc>
        <w:tc>
          <w:tcPr>
            <w:tcW w:w="1104" w:type="dxa"/>
          </w:tcPr>
          <w:p w:rsidR="00CC5BB7" w:rsidRDefault="00CC5BB7">
            <w:pPr>
              <w:rPr>
                <w:b/>
                <w:sz w:val="20"/>
                <w:szCs w:val="20"/>
              </w:rPr>
            </w:pPr>
          </w:p>
        </w:tc>
      </w:tr>
      <w:tr w:rsidR="00CC5BB7" w:rsidTr="00D3798E">
        <w:tc>
          <w:tcPr>
            <w:tcW w:w="1384" w:type="dxa"/>
          </w:tcPr>
          <w:p w:rsidR="00CC5BB7" w:rsidRDefault="00CC5BB7">
            <w:pPr>
              <w:rPr>
                <w:b/>
                <w:sz w:val="20"/>
                <w:szCs w:val="20"/>
              </w:rPr>
            </w:pPr>
          </w:p>
        </w:tc>
        <w:tc>
          <w:tcPr>
            <w:tcW w:w="4536" w:type="dxa"/>
          </w:tcPr>
          <w:p w:rsidR="00CC5BB7" w:rsidRDefault="00CC5BB7">
            <w:pPr>
              <w:rPr>
                <w:b/>
                <w:sz w:val="20"/>
                <w:szCs w:val="20"/>
              </w:rPr>
            </w:pPr>
          </w:p>
        </w:tc>
        <w:tc>
          <w:tcPr>
            <w:tcW w:w="1276" w:type="dxa"/>
          </w:tcPr>
          <w:p w:rsidR="00CC5BB7" w:rsidRDefault="00CC5BB7">
            <w:pPr>
              <w:rPr>
                <w:b/>
                <w:sz w:val="20"/>
                <w:szCs w:val="20"/>
              </w:rPr>
            </w:pPr>
          </w:p>
        </w:tc>
        <w:tc>
          <w:tcPr>
            <w:tcW w:w="1276" w:type="dxa"/>
          </w:tcPr>
          <w:p w:rsidR="00CC5BB7" w:rsidRDefault="00CC5BB7">
            <w:pPr>
              <w:rPr>
                <w:b/>
                <w:sz w:val="20"/>
                <w:szCs w:val="20"/>
              </w:rPr>
            </w:pPr>
          </w:p>
        </w:tc>
        <w:tc>
          <w:tcPr>
            <w:tcW w:w="1104" w:type="dxa"/>
          </w:tcPr>
          <w:p w:rsidR="00CC5BB7" w:rsidRDefault="00CC5BB7">
            <w:pPr>
              <w:rPr>
                <w:b/>
                <w:sz w:val="20"/>
                <w:szCs w:val="20"/>
              </w:rPr>
            </w:pPr>
          </w:p>
        </w:tc>
      </w:tr>
      <w:tr w:rsidR="00CC5BB7" w:rsidTr="00D3798E">
        <w:tc>
          <w:tcPr>
            <w:tcW w:w="1384" w:type="dxa"/>
          </w:tcPr>
          <w:p w:rsidR="00CC5BB7" w:rsidRDefault="00CC5BB7">
            <w:pPr>
              <w:rPr>
                <w:b/>
                <w:sz w:val="20"/>
                <w:szCs w:val="20"/>
              </w:rPr>
            </w:pPr>
          </w:p>
        </w:tc>
        <w:tc>
          <w:tcPr>
            <w:tcW w:w="4536" w:type="dxa"/>
          </w:tcPr>
          <w:p w:rsidR="00CC5BB7" w:rsidRDefault="00CC5BB7">
            <w:pPr>
              <w:rPr>
                <w:b/>
                <w:sz w:val="20"/>
                <w:szCs w:val="20"/>
              </w:rPr>
            </w:pPr>
          </w:p>
        </w:tc>
        <w:tc>
          <w:tcPr>
            <w:tcW w:w="1276" w:type="dxa"/>
          </w:tcPr>
          <w:p w:rsidR="00CC5BB7" w:rsidRDefault="00CC5BB7">
            <w:pPr>
              <w:rPr>
                <w:b/>
                <w:sz w:val="20"/>
                <w:szCs w:val="20"/>
              </w:rPr>
            </w:pPr>
          </w:p>
        </w:tc>
        <w:tc>
          <w:tcPr>
            <w:tcW w:w="1276" w:type="dxa"/>
          </w:tcPr>
          <w:p w:rsidR="00CC5BB7" w:rsidRDefault="00CC5BB7">
            <w:pPr>
              <w:rPr>
                <w:b/>
                <w:sz w:val="20"/>
                <w:szCs w:val="20"/>
              </w:rPr>
            </w:pPr>
          </w:p>
        </w:tc>
        <w:tc>
          <w:tcPr>
            <w:tcW w:w="1104" w:type="dxa"/>
          </w:tcPr>
          <w:p w:rsidR="00CC5BB7" w:rsidRDefault="00CC5BB7">
            <w:pPr>
              <w:rPr>
                <w:b/>
                <w:sz w:val="20"/>
                <w:szCs w:val="20"/>
              </w:rPr>
            </w:pPr>
          </w:p>
        </w:tc>
      </w:tr>
      <w:tr w:rsidR="00354629" w:rsidTr="00D3798E">
        <w:tc>
          <w:tcPr>
            <w:tcW w:w="1384" w:type="dxa"/>
          </w:tcPr>
          <w:p w:rsidR="00354629" w:rsidRDefault="00354629">
            <w:pPr>
              <w:rPr>
                <w:b/>
                <w:sz w:val="20"/>
                <w:szCs w:val="20"/>
              </w:rPr>
            </w:pPr>
          </w:p>
        </w:tc>
        <w:tc>
          <w:tcPr>
            <w:tcW w:w="4536" w:type="dxa"/>
          </w:tcPr>
          <w:p w:rsidR="00354629" w:rsidRDefault="00354629">
            <w:pPr>
              <w:rPr>
                <w:b/>
                <w:sz w:val="20"/>
                <w:szCs w:val="20"/>
              </w:rPr>
            </w:pPr>
          </w:p>
        </w:tc>
        <w:tc>
          <w:tcPr>
            <w:tcW w:w="1276" w:type="dxa"/>
          </w:tcPr>
          <w:p w:rsidR="00354629" w:rsidRDefault="00354629">
            <w:pPr>
              <w:rPr>
                <w:b/>
                <w:sz w:val="20"/>
                <w:szCs w:val="20"/>
              </w:rPr>
            </w:pPr>
          </w:p>
        </w:tc>
        <w:tc>
          <w:tcPr>
            <w:tcW w:w="1276" w:type="dxa"/>
          </w:tcPr>
          <w:p w:rsidR="00354629" w:rsidRDefault="00354629">
            <w:pPr>
              <w:rPr>
                <w:b/>
                <w:sz w:val="20"/>
                <w:szCs w:val="20"/>
              </w:rPr>
            </w:pPr>
          </w:p>
        </w:tc>
        <w:tc>
          <w:tcPr>
            <w:tcW w:w="1104" w:type="dxa"/>
          </w:tcPr>
          <w:p w:rsidR="00354629" w:rsidRDefault="00354629">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354629" w:rsidTr="00D3798E">
        <w:tc>
          <w:tcPr>
            <w:tcW w:w="1384" w:type="dxa"/>
          </w:tcPr>
          <w:p w:rsidR="00354629" w:rsidRPr="000A6674" w:rsidRDefault="00354629">
            <w:pPr>
              <w:rPr>
                <w:sz w:val="20"/>
                <w:szCs w:val="20"/>
              </w:rPr>
            </w:pPr>
          </w:p>
        </w:tc>
        <w:tc>
          <w:tcPr>
            <w:tcW w:w="4536" w:type="dxa"/>
          </w:tcPr>
          <w:p w:rsidR="00354629" w:rsidRPr="000A6674" w:rsidRDefault="00354629">
            <w:pPr>
              <w:rPr>
                <w:sz w:val="20"/>
                <w:szCs w:val="20"/>
              </w:rPr>
            </w:pPr>
          </w:p>
        </w:tc>
        <w:tc>
          <w:tcPr>
            <w:tcW w:w="1276" w:type="dxa"/>
          </w:tcPr>
          <w:p w:rsidR="00354629" w:rsidRDefault="00354629">
            <w:pPr>
              <w:rPr>
                <w:b/>
                <w:sz w:val="20"/>
                <w:szCs w:val="20"/>
              </w:rPr>
            </w:pPr>
          </w:p>
        </w:tc>
        <w:tc>
          <w:tcPr>
            <w:tcW w:w="1276" w:type="dxa"/>
          </w:tcPr>
          <w:p w:rsidR="00354629" w:rsidRDefault="00354629">
            <w:pPr>
              <w:rPr>
                <w:b/>
                <w:sz w:val="20"/>
                <w:szCs w:val="20"/>
              </w:rPr>
            </w:pPr>
          </w:p>
        </w:tc>
        <w:tc>
          <w:tcPr>
            <w:tcW w:w="1104" w:type="dxa"/>
          </w:tcPr>
          <w:p w:rsidR="00354629" w:rsidRDefault="00354629">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p>
        </w:tc>
        <w:tc>
          <w:tcPr>
            <w:tcW w:w="4536" w:type="dxa"/>
          </w:tcPr>
          <w:p w:rsidR="00D3798E" w:rsidRDefault="00D3798E">
            <w:pPr>
              <w:rPr>
                <w:b/>
                <w:sz w:val="20"/>
                <w:szCs w:val="20"/>
              </w:rPr>
            </w:pP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r>
              <w:rPr>
                <w:b/>
                <w:sz w:val="20"/>
                <w:szCs w:val="20"/>
              </w:rPr>
              <w:t>Sub-total</w:t>
            </w:r>
          </w:p>
        </w:tc>
        <w:tc>
          <w:tcPr>
            <w:tcW w:w="4536" w:type="dxa"/>
          </w:tcPr>
          <w:p w:rsidR="00D3798E" w:rsidRPr="00D3798E" w:rsidRDefault="00D3798E">
            <w:pPr>
              <w:rPr>
                <w:sz w:val="20"/>
                <w:szCs w:val="20"/>
              </w:rPr>
            </w:pPr>
            <w:r>
              <w:rPr>
                <w:sz w:val="20"/>
                <w:szCs w:val="20"/>
              </w:rPr>
              <w:t>Total expenses this reporting period</w:t>
            </w: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D3798E" w:rsidTr="00D3798E">
        <w:tc>
          <w:tcPr>
            <w:tcW w:w="1384" w:type="dxa"/>
          </w:tcPr>
          <w:p w:rsidR="00D3798E" w:rsidRDefault="00D3798E">
            <w:pPr>
              <w:rPr>
                <w:b/>
                <w:sz w:val="20"/>
                <w:szCs w:val="20"/>
              </w:rPr>
            </w:pPr>
            <w:r>
              <w:rPr>
                <w:b/>
                <w:sz w:val="20"/>
                <w:szCs w:val="20"/>
              </w:rPr>
              <w:t>Sub-total</w:t>
            </w:r>
          </w:p>
        </w:tc>
        <w:tc>
          <w:tcPr>
            <w:tcW w:w="4536" w:type="dxa"/>
          </w:tcPr>
          <w:p w:rsidR="00D3798E" w:rsidRDefault="00D3798E">
            <w:pPr>
              <w:rPr>
                <w:sz w:val="20"/>
                <w:szCs w:val="20"/>
              </w:rPr>
            </w:pPr>
            <w:r>
              <w:rPr>
                <w:sz w:val="20"/>
                <w:szCs w:val="20"/>
              </w:rPr>
              <w:t>Cumulative expenses previously reported</w:t>
            </w:r>
          </w:p>
        </w:tc>
        <w:tc>
          <w:tcPr>
            <w:tcW w:w="1276" w:type="dxa"/>
          </w:tcPr>
          <w:p w:rsidR="00D3798E" w:rsidRDefault="00D3798E">
            <w:pPr>
              <w:rPr>
                <w:b/>
                <w:sz w:val="20"/>
                <w:szCs w:val="20"/>
              </w:rPr>
            </w:pPr>
          </w:p>
        </w:tc>
        <w:tc>
          <w:tcPr>
            <w:tcW w:w="1276" w:type="dxa"/>
          </w:tcPr>
          <w:p w:rsidR="00D3798E" w:rsidRDefault="00D3798E">
            <w:pPr>
              <w:rPr>
                <w:b/>
                <w:sz w:val="20"/>
                <w:szCs w:val="20"/>
              </w:rPr>
            </w:pPr>
          </w:p>
        </w:tc>
        <w:tc>
          <w:tcPr>
            <w:tcW w:w="1104" w:type="dxa"/>
          </w:tcPr>
          <w:p w:rsidR="00D3798E" w:rsidRDefault="00D3798E">
            <w:pPr>
              <w:rPr>
                <w:b/>
                <w:sz w:val="20"/>
                <w:szCs w:val="20"/>
              </w:rPr>
            </w:pPr>
          </w:p>
        </w:tc>
      </w:tr>
      <w:tr w:rsidR="00354629" w:rsidTr="00D3798E">
        <w:tc>
          <w:tcPr>
            <w:tcW w:w="1384" w:type="dxa"/>
          </w:tcPr>
          <w:p w:rsidR="00354629" w:rsidRDefault="00D3798E">
            <w:pPr>
              <w:rPr>
                <w:b/>
                <w:sz w:val="20"/>
                <w:szCs w:val="20"/>
              </w:rPr>
            </w:pPr>
            <w:r>
              <w:rPr>
                <w:b/>
                <w:sz w:val="20"/>
                <w:szCs w:val="20"/>
              </w:rPr>
              <w:t>Total</w:t>
            </w:r>
          </w:p>
        </w:tc>
        <w:tc>
          <w:tcPr>
            <w:tcW w:w="4536" w:type="dxa"/>
          </w:tcPr>
          <w:p w:rsidR="00354629" w:rsidRPr="00D3798E" w:rsidRDefault="00D3798E">
            <w:pPr>
              <w:rPr>
                <w:sz w:val="20"/>
                <w:szCs w:val="20"/>
              </w:rPr>
            </w:pPr>
            <w:r>
              <w:rPr>
                <w:sz w:val="20"/>
                <w:szCs w:val="20"/>
              </w:rPr>
              <w:t>Grand Total – Project Expenses to Date</w:t>
            </w:r>
          </w:p>
        </w:tc>
        <w:tc>
          <w:tcPr>
            <w:tcW w:w="1276" w:type="dxa"/>
          </w:tcPr>
          <w:p w:rsidR="00354629" w:rsidRDefault="00354629">
            <w:pPr>
              <w:rPr>
                <w:b/>
                <w:sz w:val="20"/>
                <w:szCs w:val="20"/>
              </w:rPr>
            </w:pPr>
          </w:p>
        </w:tc>
        <w:tc>
          <w:tcPr>
            <w:tcW w:w="1276" w:type="dxa"/>
          </w:tcPr>
          <w:p w:rsidR="00354629" w:rsidRDefault="00354629">
            <w:pPr>
              <w:rPr>
                <w:b/>
                <w:sz w:val="20"/>
                <w:szCs w:val="20"/>
              </w:rPr>
            </w:pPr>
          </w:p>
        </w:tc>
        <w:tc>
          <w:tcPr>
            <w:tcW w:w="1104" w:type="dxa"/>
          </w:tcPr>
          <w:p w:rsidR="00354629" w:rsidRDefault="00354629">
            <w:pPr>
              <w:rPr>
                <w:b/>
                <w:sz w:val="20"/>
                <w:szCs w:val="20"/>
              </w:rPr>
            </w:pPr>
          </w:p>
        </w:tc>
      </w:tr>
    </w:tbl>
    <w:p w:rsidR="00354629" w:rsidRDefault="00D3798E" w:rsidP="00D3798E">
      <w:pPr>
        <w:rPr>
          <w:sz w:val="16"/>
          <w:szCs w:val="16"/>
        </w:rPr>
      </w:pPr>
      <w:r>
        <w:rPr>
          <w:b/>
          <w:sz w:val="16"/>
          <w:szCs w:val="16"/>
        </w:rPr>
        <w:t>*</w:t>
      </w:r>
      <w:r>
        <w:rPr>
          <w:sz w:val="16"/>
          <w:szCs w:val="16"/>
        </w:rPr>
        <w:t>Please note</w:t>
      </w:r>
      <w:r w:rsidR="00714994">
        <w:rPr>
          <w:sz w:val="16"/>
          <w:szCs w:val="16"/>
        </w:rPr>
        <w:t>: This is a summary of all documented</w:t>
      </w:r>
      <w:r>
        <w:rPr>
          <w:sz w:val="16"/>
          <w:szCs w:val="16"/>
        </w:rPr>
        <w:t xml:space="preserve"> costs to this point in time whether paid or outstanding – please indicate which for each line entered.</w:t>
      </w:r>
    </w:p>
    <w:p w:rsidR="00D3798E" w:rsidRDefault="00D3798E" w:rsidP="00D3798E">
      <w:pPr>
        <w:rPr>
          <w:sz w:val="16"/>
          <w:szCs w:val="16"/>
        </w:rPr>
      </w:pPr>
    </w:p>
    <w:p w:rsidR="000A6674" w:rsidRPr="000A6674" w:rsidRDefault="000A6674" w:rsidP="000A6674">
      <w:pPr>
        <w:widowControl w:val="0"/>
        <w:autoSpaceDE w:val="0"/>
        <w:autoSpaceDN w:val="0"/>
        <w:adjustRightInd w:val="0"/>
        <w:jc w:val="both"/>
        <w:rPr>
          <w:rFonts w:cs="Arial"/>
          <w:sz w:val="20"/>
          <w:szCs w:val="20"/>
        </w:rPr>
      </w:pPr>
      <w:r w:rsidRPr="000A6674">
        <w:rPr>
          <w:sz w:val="20"/>
          <w:szCs w:val="20"/>
        </w:rPr>
        <w:t xml:space="preserve">I verify that this is a true summary of project costs and acknowledge </w:t>
      </w:r>
      <w:bookmarkStart w:id="1" w:name="_Ref350325651"/>
      <w:r w:rsidRPr="000A6674">
        <w:rPr>
          <w:rFonts w:cs="Arial"/>
          <w:sz w:val="20"/>
          <w:szCs w:val="20"/>
        </w:rPr>
        <w:t xml:space="preserve">FRIAA may require the Recipient to provide it with </w:t>
      </w:r>
      <w:r>
        <w:rPr>
          <w:rFonts w:cs="Arial"/>
          <w:sz w:val="20"/>
          <w:szCs w:val="20"/>
        </w:rPr>
        <w:t xml:space="preserve">further </w:t>
      </w:r>
      <w:r w:rsidRPr="000A6674">
        <w:rPr>
          <w:rFonts w:cs="Arial"/>
          <w:sz w:val="20"/>
          <w:szCs w:val="20"/>
        </w:rPr>
        <w:t>evidence of Eligible Expenses, including receipts, evidence of payment or invoices paid by the Recipient.</w:t>
      </w:r>
      <w:bookmarkEnd w:id="1"/>
    </w:p>
    <w:p w:rsidR="00D3798E" w:rsidRPr="00D3798E" w:rsidRDefault="00D3798E" w:rsidP="00D3798E">
      <w:pPr>
        <w:rPr>
          <w:sz w:val="16"/>
          <w:szCs w:val="16"/>
        </w:rPr>
      </w:pPr>
    </w:p>
    <w:p w:rsidR="00D3798E" w:rsidRDefault="00D3798E">
      <w:pPr>
        <w:rPr>
          <w:b/>
          <w:sz w:val="20"/>
          <w:szCs w:val="20"/>
        </w:rPr>
      </w:pPr>
    </w:p>
    <w:p w:rsidR="000A6674" w:rsidRPr="00354629" w:rsidRDefault="000A6674">
      <w:pPr>
        <w:rPr>
          <w:b/>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t xml:space="preserve"> Date:</w:t>
      </w:r>
    </w:p>
    <w:sectPr w:rsidR="000A6674" w:rsidRPr="00354629" w:rsidSect="004568E5">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76" w:rsidRDefault="00276276" w:rsidP="003406E8">
      <w:r>
        <w:separator/>
      </w:r>
    </w:p>
  </w:endnote>
  <w:endnote w:type="continuationSeparator" w:id="0">
    <w:p w:rsidR="00276276" w:rsidRDefault="00276276" w:rsidP="00340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76" w:rsidRDefault="00276276" w:rsidP="003406E8">
      <w:r>
        <w:separator/>
      </w:r>
    </w:p>
  </w:footnote>
  <w:footnote w:type="continuationSeparator" w:id="0">
    <w:p w:rsidR="00276276" w:rsidRDefault="00276276" w:rsidP="00340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76" w:rsidRPr="003406E8" w:rsidRDefault="00276276" w:rsidP="003406E8">
    <w:pPr>
      <w:pStyle w:val="Header"/>
      <w:ind w:firstLine="720"/>
      <w:rPr>
        <w:rFonts w:cs="Arial"/>
        <w:b/>
        <w:sz w:val="28"/>
        <w:szCs w:val="28"/>
      </w:rPr>
    </w:pPr>
    <w:r w:rsidRPr="003406E8">
      <w:rPr>
        <w:noProof/>
        <w:szCs w:val="22"/>
        <w:lang w:eastAsia="en-CA"/>
      </w:rPr>
      <w:drawing>
        <wp:anchor distT="0" distB="0" distL="114300" distR="114300" simplePos="0" relativeHeight="251659264" behindDoc="1" locked="0" layoutInCell="1" allowOverlap="1">
          <wp:simplePos x="0" y="0"/>
          <wp:positionH relativeFrom="column">
            <wp:posOffset>-573481</wp:posOffset>
          </wp:positionH>
          <wp:positionV relativeFrom="paragraph">
            <wp:posOffset>-369113</wp:posOffset>
          </wp:positionV>
          <wp:extent cx="807567" cy="811987"/>
          <wp:effectExtent l="19050" t="0" r="0" b="0"/>
          <wp:wrapNone/>
          <wp:docPr id="1" name="Picture 0" descr="FRIAA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IAAbw1.jpg"/>
                  <pic:cNvPicPr>
                    <a:picLocks noChangeAspect="1" noChangeArrowheads="1"/>
                  </pic:cNvPicPr>
                </pic:nvPicPr>
                <pic:blipFill>
                  <a:blip r:embed="rId1"/>
                  <a:srcRect/>
                  <a:stretch>
                    <a:fillRect/>
                  </a:stretch>
                </pic:blipFill>
                <pic:spPr bwMode="auto">
                  <a:xfrm>
                    <a:off x="0" y="0"/>
                    <a:ext cx="807567" cy="811987"/>
                  </a:xfrm>
                  <a:prstGeom prst="rect">
                    <a:avLst/>
                  </a:prstGeom>
                  <a:noFill/>
                </pic:spPr>
              </pic:pic>
            </a:graphicData>
          </a:graphic>
        </wp:anchor>
      </w:drawing>
    </w:r>
    <w:r>
      <w:tab/>
    </w:r>
    <w:r w:rsidRPr="003406E8">
      <w:rPr>
        <w:rFonts w:cs="Arial"/>
        <w:b/>
        <w:sz w:val="28"/>
        <w:szCs w:val="28"/>
      </w:rPr>
      <w:t xml:space="preserve">FRIAA </w:t>
    </w:r>
    <w:proofErr w:type="spellStart"/>
    <w:r w:rsidRPr="003406E8">
      <w:rPr>
        <w:rFonts w:cs="Arial"/>
        <w:b/>
        <w:sz w:val="28"/>
        <w:szCs w:val="28"/>
      </w:rPr>
      <w:t>FireSmart</w:t>
    </w:r>
    <w:proofErr w:type="spellEnd"/>
    <w:r w:rsidRPr="003406E8">
      <w:rPr>
        <w:rFonts w:cs="Arial"/>
        <w:b/>
        <w:sz w:val="28"/>
        <w:szCs w:val="28"/>
      </w:rPr>
      <w:t xml:space="preserve"> Program</w:t>
    </w:r>
  </w:p>
  <w:p w:rsidR="00276276" w:rsidRPr="003406E8" w:rsidRDefault="00276276" w:rsidP="003406E8">
    <w:pPr>
      <w:pStyle w:val="Header"/>
      <w:ind w:firstLine="720"/>
      <w:rPr>
        <w:rFonts w:cs="Arial"/>
        <w:b/>
        <w:sz w:val="28"/>
        <w:szCs w:val="28"/>
      </w:rPr>
    </w:pPr>
    <w:r>
      <w:rPr>
        <w:rFonts w:cs="Arial"/>
        <w:b/>
        <w:sz w:val="28"/>
        <w:szCs w:val="28"/>
      </w:rPr>
      <w:tab/>
      <w:t>Summary of Project Expenses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11243F0"/>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1267"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CBB677"/>
        <w:spacing w:val="0"/>
        <w:w w:val="0"/>
        <w:kern w:val="0"/>
        <w:position w:val="0"/>
        <w:szCs w:val="0"/>
        <w:u w:val="none"/>
        <w:vertAlign w:val="baseline"/>
        <w:em w:val="none"/>
      </w:rPr>
    </w:lvl>
    <w:lvl w:ilvl="2">
      <w:start w:val="1"/>
      <w:numFmt w:val="decimal"/>
      <w:pStyle w:val="Heading3"/>
      <w:lvlText w:val="%1.%2.%3."/>
      <w:lvlJc w:val="left"/>
      <w:pPr>
        <w:ind w:left="1987" w:hanging="720"/>
      </w:pPr>
      <w:rPr>
        <w:rFonts w:hint="default"/>
      </w:rPr>
    </w:lvl>
    <w:lvl w:ilvl="3">
      <w:start w:val="1"/>
      <w:numFmt w:val="decimal"/>
      <w:lvlText w:val="%1.%2.%3.%4."/>
      <w:lvlJc w:val="left"/>
      <w:pPr>
        <w:ind w:left="2707" w:hanging="720"/>
      </w:pPr>
      <w:rPr>
        <w:rFonts w:hint="default"/>
      </w:rPr>
    </w:lvl>
    <w:lvl w:ilvl="4">
      <w:start w:val="1"/>
      <w:numFmt w:val="decimal"/>
      <w:lvlText w:val="%1.%2.%3.%4.%5."/>
      <w:lvlJc w:val="left"/>
      <w:pPr>
        <w:ind w:left="3427" w:hanging="720"/>
      </w:pPr>
      <w:rPr>
        <w:rFonts w:hint="default"/>
      </w:rPr>
    </w:lvl>
    <w:lvl w:ilvl="5">
      <w:start w:val="1"/>
      <w:numFmt w:val="decimal"/>
      <w:lvlText w:val="%1.%2.%3.%4.%5.%6."/>
      <w:lvlJc w:val="left"/>
      <w:pPr>
        <w:ind w:left="4147" w:hanging="720"/>
      </w:pPr>
      <w:rPr>
        <w:rFonts w:hint="default"/>
      </w:rPr>
    </w:lvl>
    <w:lvl w:ilvl="6">
      <w:start w:val="1"/>
      <w:numFmt w:val="decimal"/>
      <w:lvlText w:val="%1.%2.%3.%4.%5.%6.%7."/>
      <w:lvlJc w:val="left"/>
      <w:pPr>
        <w:ind w:left="4867" w:hanging="720"/>
      </w:pPr>
      <w:rPr>
        <w:rFonts w:hint="default"/>
      </w:rPr>
    </w:lvl>
    <w:lvl w:ilvl="7">
      <w:start w:val="1"/>
      <w:numFmt w:val="decimal"/>
      <w:lvlText w:val="%1.%2.%3.%4.%5.%6.%7.%8."/>
      <w:lvlJc w:val="left"/>
      <w:pPr>
        <w:ind w:left="5587" w:hanging="720"/>
      </w:pPr>
      <w:rPr>
        <w:rFonts w:hint="default"/>
      </w:rPr>
    </w:lvl>
    <w:lvl w:ilvl="8">
      <w:start w:val="1"/>
      <w:numFmt w:val="decimal"/>
      <w:lvlText w:val="%1.%2.%3.%4.%5.%6.%7.%8.%9."/>
      <w:lvlJc w:val="left"/>
      <w:pPr>
        <w:ind w:left="6307" w:hanging="720"/>
      </w:pPr>
      <w:rPr>
        <w:rFonts w:hint="default"/>
      </w:rPr>
    </w:lvl>
  </w:abstractNum>
  <w:abstractNum w:abstractNumId="1">
    <w:nsid w:val="05FF4169"/>
    <w:multiLevelType w:val="hybridMultilevel"/>
    <w:tmpl w:val="5A6C423E"/>
    <w:lvl w:ilvl="0" w:tplc="3BA2FE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1A6D20"/>
    <w:multiLevelType w:val="hybridMultilevel"/>
    <w:tmpl w:val="CFDE0BE8"/>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876B93"/>
    <w:multiLevelType w:val="hybridMultilevel"/>
    <w:tmpl w:val="73D4118E"/>
    <w:lvl w:ilvl="0" w:tplc="BEBA894C">
      <w:start w:val="1"/>
      <w:numFmt w:val="decimal"/>
      <w:pStyle w:val="JT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406E8"/>
    <w:rsid w:val="0000089E"/>
    <w:rsid w:val="00000FF0"/>
    <w:rsid w:val="0000236F"/>
    <w:rsid w:val="00002607"/>
    <w:rsid w:val="00002F25"/>
    <w:rsid w:val="00003405"/>
    <w:rsid w:val="00007E5F"/>
    <w:rsid w:val="00007EAA"/>
    <w:rsid w:val="00007F43"/>
    <w:rsid w:val="00010D86"/>
    <w:rsid w:val="0001118C"/>
    <w:rsid w:val="0001231A"/>
    <w:rsid w:val="00012360"/>
    <w:rsid w:val="0001277C"/>
    <w:rsid w:val="00012F77"/>
    <w:rsid w:val="00014D47"/>
    <w:rsid w:val="000150BE"/>
    <w:rsid w:val="00016951"/>
    <w:rsid w:val="00016FC0"/>
    <w:rsid w:val="00017C30"/>
    <w:rsid w:val="00021D18"/>
    <w:rsid w:val="00024187"/>
    <w:rsid w:val="00024226"/>
    <w:rsid w:val="00024C1F"/>
    <w:rsid w:val="00025461"/>
    <w:rsid w:val="000259F4"/>
    <w:rsid w:val="00025C52"/>
    <w:rsid w:val="0002625B"/>
    <w:rsid w:val="00026D33"/>
    <w:rsid w:val="0002729B"/>
    <w:rsid w:val="00027817"/>
    <w:rsid w:val="00027BA6"/>
    <w:rsid w:val="0003086A"/>
    <w:rsid w:val="000314C3"/>
    <w:rsid w:val="00031601"/>
    <w:rsid w:val="00032529"/>
    <w:rsid w:val="00032A19"/>
    <w:rsid w:val="0003576D"/>
    <w:rsid w:val="00035A37"/>
    <w:rsid w:val="00040973"/>
    <w:rsid w:val="00040A4A"/>
    <w:rsid w:val="000440A4"/>
    <w:rsid w:val="00045479"/>
    <w:rsid w:val="00052EF3"/>
    <w:rsid w:val="000533DD"/>
    <w:rsid w:val="00057D93"/>
    <w:rsid w:val="00061257"/>
    <w:rsid w:val="000618AF"/>
    <w:rsid w:val="000618FD"/>
    <w:rsid w:val="00061D23"/>
    <w:rsid w:val="000645D0"/>
    <w:rsid w:val="000659D6"/>
    <w:rsid w:val="00066E6D"/>
    <w:rsid w:val="000707B4"/>
    <w:rsid w:val="000719CF"/>
    <w:rsid w:val="000719EC"/>
    <w:rsid w:val="00071E10"/>
    <w:rsid w:val="00073928"/>
    <w:rsid w:val="00073BE9"/>
    <w:rsid w:val="0007470F"/>
    <w:rsid w:val="0007521A"/>
    <w:rsid w:val="000757C4"/>
    <w:rsid w:val="00076CE9"/>
    <w:rsid w:val="0007730E"/>
    <w:rsid w:val="00077351"/>
    <w:rsid w:val="00080268"/>
    <w:rsid w:val="0008051B"/>
    <w:rsid w:val="00081DBC"/>
    <w:rsid w:val="000825E6"/>
    <w:rsid w:val="00085254"/>
    <w:rsid w:val="000855F8"/>
    <w:rsid w:val="000862F1"/>
    <w:rsid w:val="000904A4"/>
    <w:rsid w:val="00090657"/>
    <w:rsid w:val="00090E9E"/>
    <w:rsid w:val="000947EF"/>
    <w:rsid w:val="000952F7"/>
    <w:rsid w:val="00095B8E"/>
    <w:rsid w:val="0009788B"/>
    <w:rsid w:val="000A0AFB"/>
    <w:rsid w:val="000A19FB"/>
    <w:rsid w:val="000A1C7A"/>
    <w:rsid w:val="000A1EF8"/>
    <w:rsid w:val="000A23FD"/>
    <w:rsid w:val="000A319C"/>
    <w:rsid w:val="000A5936"/>
    <w:rsid w:val="000A6674"/>
    <w:rsid w:val="000A6F0B"/>
    <w:rsid w:val="000A77AB"/>
    <w:rsid w:val="000B139A"/>
    <w:rsid w:val="000B263A"/>
    <w:rsid w:val="000B4A4A"/>
    <w:rsid w:val="000B582D"/>
    <w:rsid w:val="000B7321"/>
    <w:rsid w:val="000B7CB3"/>
    <w:rsid w:val="000C016C"/>
    <w:rsid w:val="000C1A5E"/>
    <w:rsid w:val="000C1A77"/>
    <w:rsid w:val="000C2200"/>
    <w:rsid w:val="000C356C"/>
    <w:rsid w:val="000C3A94"/>
    <w:rsid w:val="000C4EDD"/>
    <w:rsid w:val="000C6B88"/>
    <w:rsid w:val="000D092A"/>
    <w:rsid w:val="000D16BF"/>
    <w:rsid w:val="000D1D31"/>
    <w:rsid w:val="000D23D0"/>
    <w:rsid w:val="000D2923"/>
    <w:rsid w:val="000D33F1"/>
    <w:rsid w:val="000D4AE5"/>
    <w:rsid w:val="000D4E33"/>
    <w:rsid w:val="000D5016"/>
    <w:rsid w:val="000D5EFC"/>
    <w:rsid w:val="000D5FC0"/>
    <w:rsid w:val="000D6713"/>
    <w:rsid w:val="000D7736"/>
    <w:rsid w:val="000E004B"/>
    <w:rsid w:val="000E05F9"/>
    <w:rsid w:val="000E1D22"/>
    <w:rsid w:val="000E280C"/>
    <w:rsid w:val="000E3344"/>
    <w:rsid w:val="000E3390"/>
    <w:rsid w:val="000E35E6"/>
    <w:rsid w:val="000E6CEE"/>
    <w:rsid w:val="000F1914"/>
    <w:rsid w:val="000F397F"/>
    <w:rsid w:val="000F4566"/>
    <w:rsid w:val="000F6684"/>
    <w:rsid w:val="00100154"/>
    <w:rsid w:val="0010040D"/>
    <w:rsid w:val="0010061C"/>
    <w:rsid w:val="0010065E"/>
    <w:rsid w:val="0010208B"/>
    <w:rsid w:val="00103CEE"/>
    <w:rsid w:val="001045F7"/>
    <w:rsid w:val="00105463"/>
    <w:rsid w:val="001058B7"/>
    <w:rsid w:val="00106168"/>
    <w:rsid w:val="00106C07"/>
    <w:rsid w:val="00106CA4"/>
    <w:rsid w:val="001077D9"/>
    <w:rsid w:val="00107EC4"/>
    <w:rsid w:val="00110B5C"/>
    <w:rsid w:val="001114D7"/>
    <w:rsid w:val="00112A3E"/>
    <w:rsid w:val="001132B4"/>
    <w:rsid w:val="001142B0"/>
    <w:rsid w:val="001149BA"/>
    <w:rsid w:val="00115AA6"/>
    <w:rsid w:val="00116535"/>
    <w:rsid w:val="0012090E"/>
    <w:rsid w:val="00120DE9"/>
    <w:rsid w:val="00121532"/>
    <w:rsid w:val="00121DFD"/>
    <w:rsid w:val="00122B38"/>
    <w:rsid w:val="00123DB2"/>
    <w:rsid w:val="00125D8A"/>
    <w:rsid w:val="00126EE8"/>
    <w:rsid w:val="001275F7"/>
    <w:rsid w:val="00127AAC"/>
    <w:rsid w:val="00127F15"/>
    <w:rsid w:val="00130384"/>
    <w:rsid w:val="00130CA4"/>
    <w:rsid w:val="00133303"/>
    <w:rsid w:val="00133A2C"/>
    <w:rsid w:val="0013488F"/>
    <w:rsid w:val="00135492"/>
    <w:rsid w:val="00135896"/>
    <w:rsid w:val="0013792D"/>
    <w:rsid w:val="00140BF7"/>
    <w:rsid w:val="001413F2"/>
    <w:rsid w:val="00141DCA"/>
    <w:rsid w:val="00142391"/>
    <w:rsid w:val="00144B07"/>
    <w:rsid w:val="00144D16"/>
    <w:rsid w:val="001459FA"/>
    <w:rsid w:val="00145B81"/>
    <w:rsid w:val="00151281"/>
    <w:rsid w:val="001513D1"/>
    <w:rsid w:val="001542F4"/>
    <w:rsid w:val="00154401"/>
    <w:rsid w:val="001548FC"/>
    <w:rsid w:val="00154AB2"/>
    <w:rsid w:val="00156910"/>
    <w:rsid w:val="00156E70"/>
    <w:rsid w:val="001575B8"/>
    <w:rsid w:val="00160843"/>
    <w:rsid w:val="00160D32"/>
    <w:rsid w:val="001618D6"/>
    <w:rsid w:val="00164B56"/>
    <w:rsid w:val="00165292"/>
    <w:rsid w:val="00170AAA"/>
    <w:rsid w:val="00172DD7"/>
    <w:rsid w:val="0017362E"/>
    <w:rsid w:val="00174B4C"/>
    <w:rsid w:val="00175614"/>
    <w:rsid w:val="0017712A"/>
    <w:rsid w:val="00181DA9"/>
    <w:rsid w:val="00182B72"/>
    <w:rsid w:val="00184CE1"/>
    <w:rsid w:val="001903E6"/>
    <w:rsid w:val="00190DCA"/>
    <w:rsid w:val="0019147D"/>
    <w:rsid w:val="00192B4B"/>
    <w:rsid w:val="00194C26"/>
    <w:rsid w:val="00194D58"/>
    <w:rsid w:val="0019584C"/>
    <w:rsid w:val="001958DD"/>
    <w:rsid w:val="001A0D4E"/>
    <w:rsid w:val="001A2A93"/>
    <w:rsid w:val="001A2D4E"/>
    <w:rsid w:val="001A2F8B"/>
    <w:rsid w:val="001A5437"/>
    <w:rsid w:val="001A57BB"/>
    <w:rsid w:val="001A7B0B"/>
    <w:rsid w:val="001B16FD"/>
    <w:rsid w:val="001B3758"/>
    <w:rsid w:val="001B40F0"/>
    <w:rsid w:val="001B4AFF"/>
    <w:rsid w:val="001B4D38"/>
    <w:rsid w:val="001B510E"/>
    <w:rsid w:val="001B53C7"/>
    <w:rsid w:val="001B5EA4"/>
    <w:rsid w:val="001B6554"/>
    <w:rsid w:val="001B675A"/>
    <w:rsid w:val="001B7DD4"/>
    <w:rsid w:val="001C08B2"/>
    <w:rsid w:val="001C0E18"/>
    <w:rsid w:val="001C160E"/>
    <w:rsid w:val="001C1B45"/>
    <w:rsid w:val="001C2AC2"/>
    <w:rsid w:val="001C4792"/>
    <w:rsid w:val="001C4FF3"/>
    <w:rsid w:val="001C6098"/>
    <w:rsid w:val="001C75D7"/>
    <w:rsid w:val="001D143A"/>
    <w:rsid w:val="001D17C1"/>
    <w:rsid w:val="001D3A8E"/>
    <w:rsid w:val="001D5771"/>
    <w:rsid w:val="001D6CAE"/>
    <w:rsid w:val="001D715E"/>
    <w:rsid w:val="001D7BE8"/>
    <w:rsid w:val="001E176C"/>
    <w:rsid w:val="001E4AFD"/>
    <w:rsid w:val="001E5764"/>
    <w:rsid w:val="001E64EF"/>
    <w:rsid w:val="001E6FFF"/>
    <w:rsid w:val="001E7763"/>
    <w:rsid w:val="001E7B1D"/>
    <w:rsid w:val="001F0290"/>
    <w:rsid w:val="001F0549"/>
    <w:rsid w:val="001F0ABE"/>
    <w:rsid w:val="001F306A"/>
    <w:rsid w:val="001F3D08"/>
    <w:rsid w:val="001F4A01"/>
    <w:rsid w:val="001F7898"/>
    <w:rsid w:val="002008F4"/>
    <w:rsid w:val="0020101B"/>
    <w:rsid w:val="00201563"/>
    <w:rsid w:val="0020170F"/>
    <w:rsid w:val="00205B6C"/>
    <w:rsid w:val="00206B8F"/>
    <w:rsid w:val="002102A3"/>
    <w:rsid w:val="00212C69"/>
    <w:rsid w:val="00215254"/>
    <w:rsid w:val="00216252"/>
    <w:rsid w:val="00221C22"/>
    <w:rsid w:val="0022238B"/>
    <w:rsid w:val="00224A1E"/>
    <w:rsid w:val="00224E9E"/>
    <w:rsid w:val="00225369"/>
    <w:rsid w:val="00225756"/>
    <w:rsid w:val="00227D4C"/>
    <w:rsid w:val="002304C0"/>
    <w:rsid w:val="00231CCC"/>
    <w:rsid w:val="00232F55"/>
    <w:rsid w:val="002341C5"/>
    <w:rsid w:val="002349B2"/>
    <w:rsid w:val="00234EAB"/>
    <w:rsid w:val="0023551D"/>
    <w:rsid w:val="002362BB"/>
    <w:rsid w:val="00236A7E"/>
    <w:rsid w:val="00236F2F"/>
    <w:rsid w:val="002438F6"/>
    <w:rsid w:val="00243A2E"/>
    <w:rsid w:val="00243E5F"/>
    <w:rsid w:val="00245F83"/>
    <w:rsid w:val="00246906"/>
    <w:rsid w:val="00246A16"/>
    <w:rsid w:val="00247443"/>
    <w:rsid w:val="00252F94"/>
    <w:rsid w:val="002535F5"/>
    <w:rsid w:val="002536EA"/>
    <w:rsid w:val="00256457"/>
    <w:rsid w:val="00256871"/>
    <w:rsid w:val="00260BCC"/>
    <w:rsid w:val="00261EE3"/>
    <w:rsid w:val="00262428"/>
    <w:rsid w:val="00263B8F"/>
    <w:rsid w:val="002649A7"/>
    <w:rsid w:val="00264ED0"/>
    <w:rsid w:val="0026536D"/>
    <w:rsid w:val="00265C8F"/>
    <w:rsid w:val="00267339"/>
    <w:rsid w:val="002676AD"/>
    <w:rsid w:val="0027015B"/>
    <w:rsid w:val="00270344"/>
    <w:rsid w:val="002736CB"/>
    <w:rsid w:val="00274111"/>
    <w:rsid w:val="002751D6"/>
    <w:rsid w:val="002760F4"/>
    <w:rsid w:val="00276276"/>
    <w:rsid w:val="00277239"/>
    <w:rsid w:val="002823EB"/>
    <w:rsid w:val="00282AEE"/>
    <w:rsid w:val="00283B99"/>
    <w:rsid w:val="002851DF"/>
    <w:rsid w:val="0028696C"/>
    <w:rsid w:val="00286AB3"/>
    <w:rsid w:val="0029032C"/>
    <w:rsid w:val="0029191A"/>
    <w:rsid w:val="00293970"/>
    <w:rsid w:val="00293A06"/>
    <w:rsid w:val="00293FC4"/>
    <w:rsid w:val="0029541D"/>
    <w:rsid w:val="002960BC"/>
    <w:rsid w:val="00297A46"/>
    <w:rsid w:val="002A4466"/>
    <w:rsid w:val="002A5DE2"/>
    <w:rsid w:val="002A62F7"/>
    <w:rsid w:val="002A69A4"/>
    <w:rsid w:val="002A766A"/>
    <w:rsid w:val="002B1B4B"/>
    <w:rsid w:val="002B1FDE"/>
    <w:rsid w:val="002B331B"/>
    <w:rsid w:val="002B3379"/>
    <w:rsid w:val="002B51BD"/>
    <w:rsid w:val="002B51C0"/>
    <w:rsid w:val="002B6445"/>
    <w:rsid w:val="002B65AF"/>
    <w:rsid w:val="002B6A50"/>
    <w:rsid w:val="002B6D33"/>
    <w:rsid w:val="002B6D51"/>
    <w:rsid w:val="002B72A9"/>
    <w:rsid w:val="002C010B"/>
    <w:rsid w:val="002C0B52"/>
    <w:rsid w:val="002C2C09"/>
    <w:rsid w:val="002C2DBE"/>
    <w:rsid w:val="002C76F9"/>
    <w:rsid w:val="002D3ADB"/>
    <w:rsid w:val="002D5795"/>
    <w:rsid w:val="002D6BD7"/>
    <w:rsid w:val="002D773D"/>
    <w:rsid w:val="002D7DEF"/>
    <w:rsid w:val="002E0B31"/>
    <w:rsid w:val="002E0CF8"/>
    <w:rsid w:val="002E153E"/>
    <w:rsid w:val="002E1844"/>
    <w:rsid w:val="002E2474"/>
    <w:rsid w:val="002E438D"/>
    <w:rsid w:val="002E462A"/>
    <w:rsid w:val="002F10F3"/>
    <w:rsid w:val="002F14DF"/>
    <w:rsid w:val="002F1A65"/>
    <w:rsid w:val="002F1FCD"/>
    <w:rsid w:val="002F31C7"/>
    <w:rsid w:val="002F44E3"/>
    <w:rsid w:val="002F5EEC"/>
    <w:rsid w:val="002F6542"/>
    <w:rsid w:val="002F7239"/>
    <w:rsid w:val="002F797C"/>
    <w:rsid w:val="00301669"/>
    <w:rsid w:val="00304297"/>
    <w:rsid w:val="00304EA0"/>
    <w:rsid w:val="00305B8F"/>
    <w:rsid w:val="003069B2"/>
    <w:rsid w:val="00306B12"/>
    <w:rsid w:val="00307E58"/>
    <w:rsid w:val="0031213D"/>
    <w:rsid w:val="003121C9"/>
    <w:rsid w:val="00314022"/>
    <w:rsid w:val="003167EB"/>
    <w:rsid w:val="00316C08"/>
    <w:rsid w:val="00317990"/>
    <w:rsid w:val="00317DC5"/>
    <w:rsid w:val="00317DD4"/>
    <w:rsid w:val="00324474"/>
    <w:rsid w:val="00325262"/>
    <w:rsid w:val="00330783"/>
    <w:rsid w:val="00332039"/>
    <w:rsid w:val="003348BF"/>
    <w:rsid w:val="00334FAE"/>
    <w:rsid w:val="003356EC"/>
    <w:rsid w:val="00336F3D"/>
    <w:rsid w:val="00340288"/>
    <w:rsid w:val="003406E8"/>
    <w:rsid w:val="0034158E"/>
    <w:rsid w:val="003432D4"/>
    <w:rsid w:val="003434A1"/>
    <w:rsid w:val="00343F2D"/>
    <w:rsid w:val="00344DC9"/>
    <w:rsid w:val="0034652F"/>
    <w:rsid w:val="0034661D"/>
    <w:rsid w:val="003477B3"/>
    <w:rsid w:val="00350A73"/>
    <w:rsid w:val="0035172A"/>
    <w:rsid w:val="003525D3"/>
    <w:rsid w:val="003536B0"/>
    <w:rsid w:val="00354629"/>
    <w:rsid w:val="00355818"/>
    <w:rsid w:val="003558FE"/>
    <w:rsid w:val="00356290"/>
    <w:rsid w:val="003568C0"/>
    <w:rsid w:val="00362B44"/>
    <w:rsid w:val="003655E4"/>
    <w:rsid w:val="00367435"/>
    <w:rsid w:val="00367FAA"/>
    <w:rsid w:val="0037118C"/>
    <w:rsid w:val="0037140F"/>
    <w:rsid w:val="003721BD"/>
    <w:rsid w:val="0037291D"/>
    <w:rsid w:val="00372A26"/>
    <w:rsid w:val="00372AD6"/>
    <w:rsid w:val="00375527"/>
    <w:rsid w:val="00375A7C"/>
    <w:rsid w:val="003769A0"/>
    <w:rsid w:val="00377267"/>
    <w:rsid w:val="00377351"/>
    <w:rsid w:val="0037787E"/>
    <w:rsid w:val="003805B3"/>
    <w:rsid w:val="00380C5E"/>
    <w:rsid w:val="00381EA9"/>
    <w:rsid w:val="00382150"/>
    <w:rsid w:val="003861D2"/>
    <w:rsid w:val="00386C99"/>
    <w:rsid w:val="00391322"/>
    <w:rsid w:val="003931D9"/>
    <w:rsid w:val="00397DBB"/>
    <w:rsid w:val="003A0001"/>
    <w:rsid w:val="003A18F9"/>
    <w:rsid w:val="003A45AC"/>
    <w:rsid w:val="003A45CA"/>
    <w:rsid w:val="003A46E5"/>
    <w:rsid w:val="003A51C9"/>
    <w:rsid w:val="003A564E"/>
    <w:rsid w:val="003A5CF1"/>
    <w:rsid w:val="003A5DBF"/>
    <w:rsid w:val="003A6ECC"/>
    <w:rsid w:val="003A732D"/>
    <w:rsid w:val="003B00C2"/>
    <w:rsid w:val="003B34E5"/>
    <w:rsid w:val="003B416B"/>
    <w:rsid w:val="003B5B75"/>
    <w:rsid w:val="003B7228"/>
    <w:rsid w:val="003B7280"/>
    <w:rsid w:val="003C1ADF"/>
    <w:rsid w:val="003C1B3B"/>
    <w:rsid w:val="003C1E9B"/>
    <w:rsid w:val="003C2E35"/>
    <w:rsid w:val="003C3463"/>
    <w:rsid w:val="003D20A9"/>
    <w:rsid w:val="003D4A7A"/>
    <w:rsid w:val="003D4E2E"/>
    <w:rsid w:val="003E125F"/>
    <w:rsid w:val="003E3944"/>
    <w:rsid w:val="003E49FE"/>
    <w:rsid w:val="003E7647"/>
    <w:rsid w:val="003F1E4F"/>
    <w:rsid w:val="003F33D0"/>
    <w:rsid w:val="003F44C3"/>
    <w:rsid w:val="00400192"/>
    <w:rsid w:val="0040607A"/>
    <w:rsid w:val="00407CF2"/>
    <w:rsid w:val="00410853"/>
    <w:rsid w:val="004110B2"/>
    <w:rsid w:val="00411ABF"/>
    <w:rsid w:val="00411BAC"/>
    <w:rsid w:val="00412765"/>
    <w:rsid w:val="00413194"/>
    <w:rsid w:val="00413270"/>
    <w:rsid w:val="004140A9"/>
    <w:rsid w:val="00414416"/>
    <w:rsid w:val="004145B8"/>
    <w:rsid w:val="00416526"/>
    <w:rsid w:val="00420FE8"/>
    <w:rsid w:val="004219FC"/>
    <w:rsid w:val="0042308C"/>
    <w:rsid w:val="00423A98"/>
    <w:rsid w:val="004240A1"/>
    <w:rsid w:val="0042423E"/>
    <w:rsid w:val="004249B9"/>
    <w:rsid w:val="00424F61"/>
    <w:rsid w:val="00424FCA"/>
    <w:rsid w:val="00426D17"/>
    <w:rsid w:val="004304CB"/>
    <w:rsid w:val="00430C92"/>
    <w:rsid w:val="00431D3D"/>
    <w:rsid w:val="00433895"/>
    <w:rsid w:val="004344F6"/>
    <w:rsid w:val="0043469A"/>
    <w:rsid w:val="004354D2"/>
    <w:rsid w:val="00435F56"/>
    <w:rsid w:val="00436647"/>
    <w:rsid w:val="00437168"/>
    <w:rsid w:val="00437D22"/>
    <w:rsid w:val="0044248F"/>
    <w:rsid w:val="00444593"/>
    <w:rsid w:val="004456AE"/>
    <w:rsid w:val="00446AF9"/>
    <w:rsid w:val="0044764A"/>
    <w:rsid w:val="0044773F"/>
    <w:rsid w:val="00447DD7"/>
    <w:rsid w:val="0045059D"/>
    <w:rsid w:val="00451DCA"/>
    <w:rsid w:val="00451DE0"/>
    <w:rsid w:val="00451E8F"/>
    <w:rsid w:val="00454644"/>
    <w:rsid w:val="00454A0A"/>
    <w:rsid w:val="004550EB"/>
    <w:rsid w:val="00455999"/>
    <w:rsid w:val="004568E5"/>
    <w:rsid w:val="00456ACB"/>
    <w:rsid w:val="004574EB"/>
    <w:rsid w:val="00457A6B"/>
    <w:rsid w:val="00460656"/>
    <w:rsid w:val="0046153F"/>
    <w:rsid w:val="0046162E"/>
    <w:rsid w:val="0046640A"/>
    <w:rsid w:val="00466CD6"/>
    <w:rsid w:val="00467059"/>
    <w:rsid w:val="00470410"/>
    <w:rsid w:val="004705FC"/>
    <w:rsid w:val="00471078"/>
    <w:rsid w:val="004711A5"/>
    <w:rsid w:val="00471C27"/>
    <w:rsid w:val="0047243E"/>
    <w:rsid w:val="004762D8"/>
    <w:rsid w:val="00476497"/>
    <w:rsid w:val="00480DF9"/>
    <w:rsid w:val="004815C9"/>
    <w:rsid w:val="004820F2"/>
    <w:rsid w:val="00482276"/>
    <w:rsid w:val="00485DF6"/>
    <w:rsid w:val="004872B0"/>
    <w:rsid w:val="00490C69"/>
    <w:rsid w:val="004955B4"/>
    <w:rsid w:val="00496BA8"/>
    <w:rsid w:val="004A05FF"/>
    <w:rsid w:val="004A0EF2"/>
    <w:rsid w:val="004A39CB"/>
    <w:rsid w:val="004A6C82"/>
    <w:rsid w:val="004A6ED1"/>
    <w:rsid w:val="004A7CA8"/>
    <w:rsid w:val="004A7D4D"/>
    <w:rsid w:val="004A7FC3"/>
    <w:rsid w:val="004B0557"/>
    <w:rsid w:val="004B063D"/>
    <w:rsid w:val="004B2BA8"/>
    <w:rsid w:val="004B5778"/>
    <w:rsid w:val="004B7661"/>
    <w:rsid w:val="004B7B8C"/>
    <w:rsid w:val="004B7DE9"/>
    <w:rsid w:val="004C0AFB"/>
    <w:rsid w:val="004C324C"/>
    <w:rsid w:val="004C3753"/>
    <w:rsid w:val="004C6DC6"/>
    <w:rsid w:val="004C7E2C"/>
    <w:rsid w:val="004C7E5B"/>
    <w:rsid w:val="004D01D1"/>
    <w:rsid w:val="004D0875"/>
    <w:rsid w:val="004D17BB"/>
    <w:rsid w:val="004D1F39"/>
    <w:rsid w:val="004D292D"/>
    <w:rsid w:val="004D4139"/>
    <w:rsid w:val="004D4599"/>
    <w:rsid w:val="004D4997"/>
    <w:rsid w:val="004D5225"/>
    <w:rsid w:val="004D558A"/>
    <w:rsid w:val="004D6748"/>
    <w:rsid w:val="004D78CB"/>
    <w:rsid w:val="004E1D73"/>
    <w:rsid w:val="004E2B50"/>
    <w:rsid w:val="004E3301"/>
    <w:rsid w:val="004E3887"/>
    <w:rsid w:val="004E43F0"/>
    <w:rsid w:val="004E4F66"/>
    <w:rsid w:val="004E526D"/>
    <w:rsid w:val="004F00E2"/>
    <w:rsid w:val="004F1832"/>
    <w:rsid w:val="004F22BA"/>
    <w:rsid w:val="004F58F3"/>
    <w:rsid w:val="004F6A94"/>
    <w:rsid w:val="004F6CE6"/>
    <w:rsid w:val="004F7BB3"/>
    <w:rsid w:val="005004E2"/>
    <w:rsid w:val="00500708"/>
    <w:rsid w:val="00500A32"/>
    <w:rsid w:val="00501363"/>
    <w:rsid w:val="005015B4"/>
    <w:rsid w:val="00502B2C"/>
    <w:rsid w:val="00503D9C"/>
    <w:rsid w:val="005042CA"/>
    <w:rsid w:val="00504755"/>
    <w:rsid w:val="00504C58"/>
    <w:rsid w:val="00507C21"/>
    <w:rsid w:val="00507FE9"/>
    <w:rsid w:val="0051150A"/>
    <w:rsid w:val="00511E69"/>
    <w:rsid w:val="005124DD"/>
    <w:rsid w:val="00515234"/>
    <w:rsid w:val="0051547B"/>
    <w:rsid w:val="00515DD6"/>
    <w:rsid w:val="005200F6"/>
    <w:rsid w:val="00520561"/>
    <w:rsid w:val="00520A24"/>
    <w:rsid w:val="00522A1F"/>
    <w:rsid w:val="00522A35"/>
    <w:rsid w:val="0052345B"/>
    <w:rsid w:val="00526F31"/>
    <w:rsid w:val="005307FA"/>
    <w:rsid w:val="00530867"/>
    <w:rsid w:val="005310EE"/>
    <w:rsid w:val="00532E8B"/>
    <w:rsid w:val="00533206"/>
    <w:rsid w:val="005334DA"/>
    <w:rsid w:val="00535C28"/>
    <w:rsid w:val="00537A5B"/>
    <w:rsid w:val="00537F0F"/>
    <w:rsid w:val="0054279A"/>
    <w:rsid w:val="00543A18"/>
    <w:rsid w:val="00544CC8"/>
    <w:rsid w:val="00546563"/>
    <w:rsid w:val="00551553"/>
    <w:rsid w:val="00552ACB"/>
    <w:rsid w:val="00552D6B"/>
    <w:rsid w:val="00553521"/>
    <w:rsid w:val="00553658"/>
    <w:rsid w:val="0055544D"/>
    <w:rsid w:val="005555FA"/>
    <w:rsid w:val="00556E3A"/>
    <w:rsid w:val="00557008"/>
    <w:rsid w:val="005606FF"/>
    <w:rsid w:val="00565475"/>
    <w:rsid w:val="00565954"/>
    <w:rsid w:val="00566088"/>
    <w:rsid w:val="0056782B"/>
    <w:rsid w:val="005708C7"/>
    <w:rsid w:val="00570F4A"/>
    <w:rsid w:val="005726D5"/>
    <w:rsid w:val="00572DF6"/>
    <w:rsid w:val="00573C11"/>
    <w:rsid w:val="00574DA0"/>
    <w:rsid w:val="00574F65"/>
    <w:rsid w:val="00577079"/>
    <w:rsid w:val="00581BE4"/>
    <w:rsid w:val="00582B01"/>
    <w:rsid w:val="0058415E"/>
    <w:rsid w:val="00584411"/>
    <w:rsid w:val="00584E37"/>
    <w:rsid w:val="005906B3"/>
    <w:rsid w:val="00591185"/>
    <w:rsid w:val="00591C51"/>
    <w:rsid w:val="00591E54"/>
    <w:rsid w:val="00591ED0"/>
    <w:rsid w:val="0059441C"/>
    <w:rsid w:val="0059503E"/>
    <w:rsid w:val="00597359"/>
    <w:rsid w:val="00597F28"/>
    <w:rsid w:val="005A0FA0"/>
    <w:rsid w:val="005A10C2"/>
    <w:rsid w:val="005A124B"/>
    <w:rsid w:val="005A17C2"/>
    <w:rsid w:val="005A286A"/>
    <w:rsid w:val="005A41F6"/>
    <w:rsid w:val="005A4BBC"/>
    <w:rsid w:val="005A4CE6"/>
    <w:rsid w:val="005A4E41"/>
    <w:rsid w:val="005A52D1"/>
    <w:rsid w:val="005A7801"/>
    <w:rsid w:val="005B1AE1"/>
    <w:rsid w:val="005B2186"/>
    <w:rsid w:val="005B33D0"/>
    <w:rsid w:val="005B36C0"/>
    <w:rsid w:val="005B5DEF"/>
    <w:rsid w:val="005B7109"/>
    <w:rsid w:val="005B736E"/>
    <w:rsid w:val="005C328C"/>
    <w:rsid w:val="005C34FD"/>
    <w:rsid w:val="005C3ECB"/>
    <w:rsid w:val="005C73C5"/>
    <w:rsid w:val="005D02D8"/>
    <w:rsid w:val="005D1AE9"/>
    <w:rsid w:val="005D2321"/>
    <w:rsid w:val="005D3434"/>
    <w:rsid w:val="005D469C"/>
    <w:rsid w:val="005D7B76"/>
    <w:rsid w:val="005E049E"/>
    <w:rsid w:val="005E1FC6"/>
    <w:rsid w:val="005E6672"/>
    <w:rsid w:val="005E6C9B"/>
    <w:rsid w:val="005E6E3D"/>
    <w:rsid w:val="005E7090"/>
    <w:rsid w:val="005E709D"/>
    <w:rsid w:val="005E79F0"/>
    <w:rsid w:val="005E7A05"/>
    <w:rsid w:val="005E7CFB"/>
    <w:rsid w:val="005E7FAF"/>
    <w:rsid w:val="005F11A4"/>
    <w:rsid w:val="005F17AC"/>
    <w:rsid w:val="005F2136"/>
    <w:rsid w:val="005F21D3"/>
    <w:rsid w:val="005F374A"/>
    <w:rsid w:val="005F683F"/>
    <w:rsid w:val="005F7053"/>
    <w:rsid w:val="00601488"/>
    <w:rsid w:val="00603647"/>
    <w:rsid w:val="00604205"/>
    <w:rsid w:val="00604BDB"/>
    <w:rsid w:val="00605352"/>
    <w:rsid w:val="00605DED"/>
    <w:rsid w:val="006074FB"/>
    <w:rsid w:val="0061155E"/>
    <w:rsid w:val="006146D7"/>
    <w:rsid w:val="00614B73"/>
    <w:rsid w:val="00614C2F"/>
    <w:rsid w:val="00615D89"/>
    <w:rsid w:val="00616019"/>
    <w:rsid w:val="0061667B"/>
    <w:rsid w:val="0061685F"/>
    <w:rsid w:val="006171FD"/>
    <w:rsid w:val="0062029D"/>
    <w:rsid w:val="0062050B"/>
    <w:rsid w:val="006217A3"/>
    <w:rsid w:val="0062243D"/>
    <w:rsid w:val="006244D0"/>
    <w:rsid w:val="00624BF0"/>
    <w:rsid w:val="00625261"/>
    <w:rsid w:val="00626C26"/>
    <w:rsid w:val="0062762A"/>
    <w:rsid w:val="00627A9E"/>
    <w:rsid w:val="00630189"/>
    <w:rsid w:val="00630307"/>
    <w:rsid w:val="00630963"/>
    <w:rsid w:val="00631EF2"/>
    <w:rsid w:val="00632207"/>
    <w:rsid w:val="00632E48"/>
    <w:rsid w:val="00634C53"/>
    <w:rsid w:val="00643655"/>
    <w:rsid w:val="00645D75"/>
    <w:rsid w:val="00646D19"/>
    <w:rsid w:val="00650807"/>
    <w:rsid w:val="00651445"/>
    <w:rsid w:val="006516D7"/>
    <w:rsid w:val="00651ED8"/>
    <w:rsid w:val="006521F3"/>
    <w:rsid w:val="00652371"/>
    <w:rsid w:val="00654817"/>
    <w:rsid w:val="006553F6"/>
    <w:rsid w:val="00655EC0"/>
    <w:rsid w:val="0065779D"/>
    <w:rsid w:val="00660534"/>
    <w:rsid w:val="00664F37"/>
    <w:rsid w:val="0066558E"/>
    <w:rsid w:val="00665979"/>
    <w:rsid w:val="00665EC6"/>
    <w:rsid w:val="00667E16"/>
    <w:rsid w:val="006700E9"/>
    <w:rsid w:val="006721A9"/>
    <w:rsid w:val="00672C63"/>
    <w:rsid w:val="006753EB"/>
    <w:rsid w:val="00676ED9"/>
    <w:rsid w:val="006778F2"/>
    <w:rsid w:val="00681051"/>
    <w:rsid w:val="00681EF9"/>
    <w:rsid w:val="00682CD0"/>
    <w:rsid w:val="00683A5E"/>
    <w:rsid w:val="00683D0B"/>
    <w:rsid w:val="00684127"/>
    <w:rsid w:val="00685D97"/>
    <w:rsid w:val="00686CC4"/>
    <w:rsid w:val="006873BA"/>
    <w:rsid w:val="00692D71"/>
    <w:rsid w:val="00694124"/>
    <w:rsid w:val="00696CF6"/>
    <w:rsid w:val="006974E9"/>
    <w:rsid w:val="00697514"/>
    <w:rsid w:val="006A37B8"/>
    <w:rsid w:val="006A3B8A"/>
    <w:rsid w:val="006A5C35"/>
    <w:rsid w:val="006A7E45"/>
    <w:rsid w:val="006B0047"/>
    <w:rsid w:val="006B0D58"/>
    <w:rsid w:val="006B19E8"/>
    <w:rsid w:val="006B1F2A"/>
    <w:rsid w:val="006B29F8"/>
    <w:rsid w:val="006B2E1E"/>
    <w:rsid w:val="006B2FDA"/>
    <w:rsid w:val="006B3736"/>
    <w:rsid w:val="006B3AE6"/>
    <w:rsid w:val="006B3C0C"/>
    <w:rsid w:val="006C08D8"/>
    <w:rsid w:val="006C18DC"/>
    <w:rsid w:val="006C3975"/>
    <w:rsid w:val="006C7035"/>
    <w:rsid w:val="006D04B9"/>
    <w:rsid w:val="006D08C6"/>
    <w:rsid w:val="006D2ACE"/>
    <w:rsid w:val="006D39FE"/>
    <w:rsid w:val="006D429F"/>
    <w:rsid w:val="006D437F"/>
    <w:rsid w:val="006D4415"/>
    <w:rsid w:val="006D527D"/>
    <w:rsid w:val="006D70EB"/>
    <w:rsid w:val="006E002F"/>
    <w:rsid w:val="006E34D6"/>
    <w:rsid w:val="006E4E24"/>
    <w:rsid w:val="006E58DC"/>
    <w:rsid w:val="006E6A51"/>
    <w:rsid w:val="006E6D4A"/>
    <w:rsid w:val="006E71E9"/>
    <w:rsid w:val="006E77C0"/>
    <w:rsid w:val="006F0D91"/>
    <w:rsid w:val="006F1456"/>
    <w:rsid w:val="006F1A62"/>
    <w:rsid w:val="006F1D34"/>
    <w:rsid w:val="006F2F12"/>
    <w:rsid w:val="006F319E"/>
    <w:rsid w:val="006F4F8F"/>
    <w:rsid w:val="006F5705"/>
    <w:rsid w:val="006F67A1"/>
    <w:rsid w:val="006F6E47"/>
    <w:rsid w:val="006F741D"/>
    <w:rsid w:val="006F74F2"/>
    <w:rsid w:val="006F759D"/>
    <w:rsid w:val="006F77E0"/>
    <w:rsid w:val="007055BA"/>
    <w:rsid w:val="007136CB"/>
    <w:rsid w:val="00714964"/>
    <w:rsid w:val="00714994"/>
    <w:rsid w:val="00714CAB"/>
    <w:rsid w:val="00716DAA"/>
    <w:rsid w:val="00720AA6"/>
    <w:rsid w:val="00722AF9"/>
    <w:rsid w:val="0072388B"/>
    <w:rsid w:val="0072597A"/>
    <w:rsid w:val="00725D46"/>
    <w:rsid w:val="00725DCB"/>
    <w:rsid w:val="00726032"/>
    <w:rsid w:val="00726548"/>
    <w:rsid w:val="00730BE3"/>
    <w:rsid w:val="00733B45"/>
    <w:rsid w:val="00735469"/>
    <w:rsid w:val="007358D1"/>
    <w:rsid w:val="0074033A"/>
    <w:rsid w:val="007406D1"/>
    <w:rsid w:val="00744F61"/>
    <w:rsid w:val="0074533C"/>
    <w:rsid w:val="007467DD"/>
    <w:rsid w:val="007475A2"/>
    <w:rsid w:val="007500AB"/>
    <w:rsid w:val="00750164"/>
    <w:rsid w:val="00750463"/>
    <w:rsid w:val="00751534"/>
    <w:rsid w:val="007524EC"/>
    <w:rsid w:val="00754A52"/>
    <w:rsid w:val="00755360"/>
    <w:rsid w:val="00755409"/>
    <w:rsid w:val="00756DC3"/>
    <w:rsid w:val="007576D6"/>
    <w:rsid w:val="00763CED"/>
    <w:rsid w:val="00764472"/>
    <w:rsid w:val="007648FF"/>
    <w:rsid w:val="00764D0C"/>
    <w:rsid w:val="00766C6A"/>
    <w:rsid w:val="0076700A"/>
    <w:rsid w:val="00770DB0"/>
    <w:rsid w:val="0077166D"/>
    <w:rsid w:val="00773D09"/>
    <w:rsid w:val="0077506B"/>
    <w:rsid w:val="00775BC1"/>
    <w:rsid w:val="00777166"/>
    <w:rsid w:val="0077734B"/>
    <w:rsid w:val="00780684"/>
    <w:rsid w:val="007808F8"/>
    <w:rsid w:val="007824F6"/>
    <w:rsid w:val="00782557"/>
    <w:rsid w:val="007840D9"/>
    <w:rsid w:val="0078591A"/>
    <w:rsid w:val="00785DA0"/>
    <w:rsid w:val="007919AC"/>
    <w:rsid w:val="00793036"/>
    <w:rsid w:val="00793125"/>
    <w:rsid w:val="007946B8"/>
    <w:rsid w:val="00794C36"/>
    <w:rsid w:val="00795787"/>
    <w:rsid w:val="0079644F"/>
    <w:rsid w:val="00796AF6"/>
    <w:rsid w:val="00797DC2"/>
    <w:rsid w:val="007A0E47"/>
    <w:rsid w:val="007A12E3"/>
    <w:rsid w:val="007A261B"/>
    <w:rsid w:val="007A2FAF"/>
    <w:rsid w:val="007A4618"/>
    <w:rsid w:val="007A56BE"/>
    <w:rsid w:val="007A6374"/>
    <w:rsid w:val="007B19CA"/>
    <w:rsid w:val="007B1C54"/>
    <w:rsid w:val="007B30BA"/>
    <w:rsid w:val="007B3DE6"/>
    <w:rsid w:val="007B44B5"/>
    <w:rsid w:val="007B473A"/>
    <w:rsid w:val="007C0D30"/>
    <w:rsid w:val="007C25A7"/>
    <w:rsid w:val="007C38C6"/>
    <w:rsid w:val="007C4F1B"/>
    <w:rsid w:val="007C7989"/>
    <w:rsid w:val="007D0248"/>
    <w:rsid w:val="007D1758"/>
    <w:rsid w:val="007D3D1A"/>
    <w:rsid w:val="007D4600"/>
    <w:rsid w:val="007D731E"/>
    <w:rsid w:val="007D74AA"/>
    <w:rsid w:val="007D7B22"/>
    <w:rsid w:val="007D7CEE"/>
    <w:rsid w:val="007E0AB7"/>
    <w:rsid w:val="007E1CFE"/>
    <w:rsid w:val="007E2D19"/>
    <w:rsid w:val="007E4D9E"/>
    <w:rsid w:val="007E5AAE"/>
    <w:rsid w:val="007E5CDC"/>
    <w:rsid w:val="007E6A05"/>
    <w:rsid w:val="007E6D81"/>
    <w:rsid w:val="007E708A"/>
    <w:rsid w:val="007E7601"/>
    <w:rsid w:val="007E7AD8"/>
    <w:rsid w:val="007E7E7E"/>
    <w:rsid w:val="007F0992"/>
    <w:rsid w:val="007F0DDA"/>
    <w:rsid w:val="007F154B"/>
    <w:rsid w:val="007F159A"/>
    <w:rsid w:val="007F1DD2"/>
    <w:rsid w:val="007F290A"/>
    <w:rsid w:val="007F30F4"/>
    <w:rsid w:val="007F3D12"/>
    <w:rsid w:val="007F4E0B"/>
    <w:rsid w:val="007F5184"/>
    <w:rsid w:val="007F5AFA"/>
    <w:rsid w:val="007F7421"/>
    <w:rsid w:val="0080040E"/>
    <w:rsid w:val="008006A4"/>
    <w:rsid w:val="00802F2D"/>
    <w:rsid w:val="00803405"/>
    <w:rsid w:val="00805123"/>
    <w:rsid w:val="008058C1"/>
    <w:rsid w:val="00805B72"/>
    <w:rsid w:val="00805CFC"/>
    <w:rsid w:val="00805DB1"/>
    <w:rsid w:val="008063DB"/>
    <w:rsid w:val="008064FE"/>
    <w:rsid w:val="008078AB"/>
    <w:rsid w:val="0081318C"/>
    <w:rsid w:val="0081437B"/>
    <w:rsid w:val="008143D1"/>
    <w:rsid w:val="00815E52"/>
    <w:rsid w:val="00816C7C"/>
    <w:rsid w:val="008220DA"/>
    <w:rsid w:val="0082259E"/>
    <w:rsid w:val="00823970"/>
    <w:rsid w:val="00826E1B"/>
    <w:rsid w:val="008310E2"/>
    <w:rsid w:val="008312C1"/>
    <w:rsid w:val="00832CC2"/>
    <w:rsid w:val="0083344B"/>
    <w:rsid w:val="00833A2C"/>
    <w:rsid w:val="00834AA0"/>
    <w:rsid w:val="00834ABE"/>
    <w:rsid w:val="00836B14"/>
    <w:rsid w:val="00842975"/>
    <w:rsid w:val="00843094"/>
    <w:rsid w:val="00843BE7"/>
    <w:rsid w:val="00845FF5"/>
    <w:rsid w:val="00846443"/>
    <w:rsid w:val="008476F5"/>
    <w:rsid w:val="00850DEC"/>
    <w:rsid w:val="00852478"/>
    <w:rsid w:val="00853616"/>
    <w:rsid w:val="008541E7"/>
    <w:rsid w:val="0085567B"/>
    <w:rsid w:val="00856AB9"/>
    <w:rsid w:val="008634F1"/>
    <w:rsid w:val="008657A5"/>
    <w:rsid w:val="008661AD"/>
    <w:rsid w:val="00866C05"/>
    <w:rsid w:val="0086718A"/>
    <w:rsid w:val="008709A4"/>
    <w:rsid w:val="00870EA8"/>
    <w:rsid w:val="0087163D"/>
    <w:rsid w:val="008719D8"/>
    <w:rsid w:val="008723CA"/>
    <w:rsid w:val="00872AE5"/>
    <w:rsid w:val="00872DEE"/>
    <w:rsid w:val="00875D92"/>
    <w:rsid w:val="00880654"/>
    <w:rsid w:val="00880E3E"/>
    <w:rsid w:val="008816E1"/>
    <w:rsid w:val="00881EE8"/>
    <w:rsid w:val="00882330"/>
    <w:rsid w:val="00883CD8"/>
    <w:rsid w:val="00884477"/>
    <w:rsid w:val="008845F8"/>
    <w:rsid w:val="00886E91"/>
    <w:rsid w:val="00890AFD"/>
    <w:rsid w:val="00890B04"/>
    <w:rsid w:val="00890B83"/>
    <w:rsid w:val="008912DA"/>
    <w:rsid w:val="008914C6"/>
    <w:rsid w:val="008933DC"/>
    <w:rsid w:val="008942D6"/>
    <w:rsid w:val="00894FB6"/>
    <w:rsid w:val="0089537B"/>
    <w:rsid w:val="00895AFE"/>
    <w:rsid w:val="008A1E79"/>
    <w:rsid w:val="008A210D"/>
    <w:rsid w:val="008A2D76"/>
    <w:rsid w:val="008A33E2"/>
    <w:rsid w:val="008A4D39"/>
    <w:rsid w:val="008A641F"/>
    <w:rsid w:val="008A76E8"/>
    <w:rsid w:val="008A7A16"/>
    <w:rsid w:val="008B0AA2"/>
    <w:rsid w:val="008B0B50"/>
    <w:rsid w:val="008B18EC"/>
    <w:rsid w:val="008B3A05"/>
    <w:rsid w:val="008B444E"/>
    <w:rsid w:val="008B54FC"/>
    <w:rsid w:val="008B6F25"/>
    <w:rsid w:val="008B7620"/>
    <w:rsid w:val="008C0EB9"/>
    <w:rsid w:val="008C18B3"/>
    <w:rsid w:val="008C195A"/>
    <w:rsid w:val="008C51A6"/>
    <w:rsid w:val="008C77D5"/>
    <w:rsid w:val="008D08DD"/>
    <w:rsid w:val="008D0A51"/>
    <w:rsid w:val="008D1391"/>
    <w:rsid w:val="008D2384"/>
    <w:rsid w:val="008D2D82"/>
    <w:rsid w:val="008D3DDE"/>
    <w:rsid w:val="008D4EA6"/>
    <w:rsid w:val="008D5380"/>
    <w:rsid w:val="008D62F6"/>
    <w:rsid w:val="008D630D"/>
    <w:rsid w:val="008E0207"/>
    <w:rsid w:val="008E46E6"/>
    <w:rsid w:val="008E4708"/>
    <w:rsid w:val="008E5A77"/>
    <w:rsid w:val="008F0365"/>
    <w:rsid w:val="008F0EA3"/>
    <w:rsid w:val="008F19E9"/>
    <w:rsid w:val="008F242F"/>
    <w:rsid w:val="008F435B"/>
    <w:rsid w:val="008F516D"/>
    <w:rsid w:val="008F6029"/>
    <w:rsid w:val="0090006C"/>
    <w:rsid w:val="009001AC"/>
    <w:rsid w:val="00900E5E"/>
    <w:rsid w:val="00903856"/>
    <w:rsid w:val="009043A4"/>
    <w:rsid w:val="00904F19"/>
    <w:rsid w:val="0090692A"/>
    <w:rsid w:val="00910035"/>
    <w:rsid w:val="00911605"/>
    <w:rsid w:val="00917237"/>
    <w:rsid w:val="0091741E"/>
    <w:rsid w:val="00917927"/>
    <w:rsid w:val="00920B50"/>
    <w:rsid w:val="009216E6"/>
    <w:rsid w:val="009221F4"/>
    <w:rsid w:val="0092293B"/>
    <w:rsid w:val="009251EE"/>
    <w:rsid w:val="00925FCD"/>
    <w:rsid w:val="0092673F"/>
    <w:rsid w:val="00926929"/>
    <w:rsid w:val="00933E9A"/>
    <w:rsid w:val="00936AA9"/>
    <w:rsid w:val="00936C39"/>
    <w:rsid w:val="00941333"/>
    <w:rsid w:val="00941A5E"/>
    <w:rsid w:val="00952BDD"/>
    <w:rsid w:val="00955898"/>
    <w:rsid w:val="009566A0"/>
    <w:rsid w:val="009566C4"/>
    <w:rsid w:val="00956AE0"/>
    <w:rsid w:val="00956FCF"/>
    <w:rsid w:val="00957B3E"/>
    <w:rsid w:val="00960833"/>
    <w:rsid w:val="00960CFC"/>
    <w:rsid w:val="00961E0A"/>
    <w:rsid w:val="009676E0"/>
    <w:rsid w:val="0096784D"/>
    <w:rsid w:val="00967CC2"/>
    <w:rsid w:val="00972BA1"/>
    <w:rsid w:val="00973CDC"/>
    <w:rsid w:val="00975676"/>
    <w:rsid w:val="009800E1"/>
    <w:rsid w:val="009820CE"/>
    <w:rsid w:val="00984663"/>
    <w:rsid w:val="009861A9"/>
    <w:rsid w:val="00986966"/>
    <w:rsid w:val="00986A18"/>
    <w:rsid w:val="00986C35"/>
    <w:rsid w:val="00986D2F"/>
    <w:rsid w:val="009871D6"/>
    <w:rsid w:val="009908A1"/>
    <w:rsid w:val="00991E5D"/>
    <w:rsid w:val="0099301E"/>
    <w:rsid w:val="00993ECA"/>
    <w:rsid w:val="0099458D"/>
    <w:rsid w:val="00995FAB"/>
    <w:rsid w:val="00997A31"/>
    <w:rsid w:val="009A294D"/>
    <w:rsid w:val="009A4775"/>
    <w:rsid w:val="009A4BE2"/>
    <w:rsid w:val="009A512E"/>
    <w:rsid w:val="009A5597"/>
    <w:rsid w:val="009A7FB3"/>
    <w:rsid w:val="009B1000"/>
    <w:rsid w:val="009B21EF"/>
    <w:rsid w:val="009B3D0C"/>
    <w:rsid w:val="009B4DAA"/>
    <w:rsid w:val="009B63CE"/>
    <w:rsid w:val="009B6706"/>
    <w:rsid w:val="009B7DBA"/>
    <w:rsid w:val="009C0C6F"/>
    <w:rsid w:val="009C3B45"/>
    <w:rsid w:val="009C6104"/>
    <w:rsid w:val="009C6355"/>
    <w:rsid w:val="009D06D9"/>
    <w:rsid w:val="009D0E43"/>
    <w:rsid w:val="009D1953"/>
    <w:rsid w:val="009D3BCC"/>
    <w:rsid w:val="009D4A71"/>
    <w:rsid w:val="009D4E94"/>
    <w:rsid w:val="009D5D67"/>
    <w:rsid w:val="009D6352"/>
    <w:rsid w:val="009D753F"/>
    <w:rsid w:val="009E052B"/>
    <w:rsid w:val="009E3CB6"/>
    <w:rsid w:val="009E7340"/>
    <w:rsid w:val="009F20B4"/>
    <w:rsid w:val="009F23C2"/>
    <w:rsid w:val="009F4DC7"/>
    <w:rsid w:val="009F5318"/>
    <w:rsid w:val="009F5D10"/>
    <w:rsid w:val="009F750B"/>
    <w:rsid w:val="009F75B4"/>
    <w:rsid w:val="00A02BFF"/>
    <w:rsid w:val="00A0498B"/>
    <w:rsid w:val="00A04D40"/>
    <w:rsid w:val="00A05E0D"/>
    <w:rsid w:val="00A07920"/>
    <w:rsid w:val="00A12EB3"/>
    <w:rsid w:val="00A14117"/>
    <w:rsid w:val="00A158FE"/>
    <w:rsid w:val="00A1624D"/>
    <w:rsid w:val="00A16A85"/>
    <w:rsid w:val="00A206BB"/>
    <w:rsid w:val="00A20D0E"/>
    <w:rsid w:val="00A2213F"/>
    <w:rsid w:val="00A2630C"/>
    <w:rsid w:val="00A26A23"/>
    <w:rsid w:val="00A26E53"/>
    <w:rsid w:val="00A2781A"/>
    <w:rsid w:val="00A31183"/>
    <w:rsid w:val="00A31DA6"/>
    <w:rsid w:val="00A326AF"/>
    <w:rsid w:val="00A339C4"/>
    <w:rsid w:val="00A368F3"/>
    <w:rsid w:val="00A36C39"/>
    <w:rsid w:val="00A37636"/>
    <w:rsid w:val="00A37881"/>
    <w:rsid w:val="00A40E4E"/>
    <w:rsid w:val="00A41705"/>
    <w:rsid w:val="00A42156"/>
    <w:rsid w:val="00A4470A"/>
    <w:rsid w:val="00A44E4F"/>
    <w:rsid w:val="00A45B2C"/>
    <w:rsid w:val="00A46132"/>
    <w:rsid w:val="00A51DD6"/>
    <w:rsid w:val="00A5332D"/>
    <w:rsid w:val="00A54847"/>
    <w:rsid w:val="00A57754"/>
    <w:rsid w:val="00A57B77"/>
    <w:rsid w:val="00A60D3C"/>
    <w:rsid w:val="00A61895"/>
    <w:rsid w:val="00A63083"/>
    <w:rsid w:val="00A65551"/>
    <w:rsid w:val="00A66E6A"/>
    <w:rsid w:val="00A67261"/>
    <w:rsid w:val="00A672EB"/>
    <w:rsid w:val="00A71162"/>
    <w:rsid w:val="00A74D00"/>
    <w:rsid w:val="00A75421"/>
    <w:rsid w:val="00A773E4"/>
    <w:rsid w:val="00A77707"/>
    <w:rsid w:val="00A77945"/>
    <w:rsid w:val="00A77CF3"/>
    <w:rsid w:val="00A80299"/>
    <w:rsid w:val="00A8036C"/>
    <w:rsid w:val="00A81ABF"/>
    <w:rsid w:val="00A82D25"/>
    <w:rsid w:val="00A8318C"/>
    <w:rsid w:val="00A83A43"/>
    <w:rsid w:val="00A8621C"/>
    <w:rsid w:val="00A8785C"/>
    <w:rsid w:val="00A9079F"/>
    <w:rsid w:val="00A93DDB"/>
    <w:rsid w:val="00A93EA9"/>
    <w:rsid w:val="00A95D35"/>
    <w:rsid w:val="00A96209"/>
    <w:rsid w:val="00A96468"/>
    <w:rsid w:val="00A9672F"/>
    <w:rsid w:val="00A97426"/>
    <w:rsid w:val="00AA09F8"/>
    <w:rsid w:val="00AA1BDF"/>
    <w:rsid w:val="00AA2670"/>
    <w:rsid w:val="00AA2EFF"/>
    <w:rsid w:val="00AA3A7E"/>
    <w:rsid w:val="00AA44F0"/>
    <w:rsid w:val="00AA4700"/>
    <w:rsid w:val="00AA47C4"/>
    <w:rsid w:val="00AA5886"/>
    <w:rsid w:val="00AA6B98"/>
    <w:rsid w:val="00AA7EE7"/>
    <w:rsid w:val="00AB0CAB"/>
    <w:rsid w:val="00AB66D1"/>
    <w:rsid w:val="00AB7F0C"/>
    <w:rsid w:val="00AC0B61"/>
    <w:rsid w:val="00AC56CC"/>
    <w:rsid w:val="00AC58BC"/>
    <w:rsid w:val="00AC6C29"/>
    <w:rsid w:val="00AC74B1"/>
    <w:rsid w:val="00AD2E69"/>
    <w:rsid w:val="00AD6730"/>
    <w:rsid w:val="00AD6AED"/>
    <w:rsid w:val="00AD7BC9"/>
    <w:rsid w:val="00AE1847"/>
    <w:rsid w:val="00AE195E"/>
    <w:rsid w:val="00AE4522"/>
    <w:rsid w:val="00AE59E5"/>
    <w:rsid w:val="00AE7A04"/>
    <w:rsid w:val="00AF02AB"/>
    <w:rsid w:val="00AF162F"/>
    <w:rsid w:val="00AF1CA0"/>
    <w:rsid w:val="00AF6030"/>
    <w:rsid w:val="00AF6EED"/>
    <w:rsid w:val="00AF7889"/>
    <w:rsid w:val="00B020B0"/>
    <w:rsid w:val="00B02A1C"/>
    <w:rsid w:val="00B03DF9"/>
    <w:rsid w:val="00B03E67"/>
    <w:rsid w:val="00B052B0"/>
    <w:rsid w:val="00B12084"/>
    <w:rsid w:val="00B12749"/>
    <w:rsid w:val="00B12AC3"/>
    <w:rsid w:val="00B13D0F"/>
    <w:rsid w:val="00B15E2A"/>
    <w:rsid w:val="00B15F56"/>
    <w:rsid w:val="00B17ED6"/>
    <w:rsid w:val="00B20240"/>
    <w:rsid w:val="00B20427"/>
    <w:rsid w:val="00B20BFC"/>
    <w:rsid w:val="00B2135B"/>
    <w:rsid w:val="00B21F81"/>
    <w:rsid w:val="00B22F54"/>
    <w:rsid w:val="00B30E9B"/>
    <w:rsid w:val="00B334AE"/>
    <w:rsid w:val="00B33D09"/>
    <w:rsid w:val="00B41143"/>
    <w:rsid w:val="00B41F24"/>
    <w:rsid w:val="00B45DAB"/>
    <w:rsid w:val="00B46004"/>
    <w:rsid w:val="00B50CCA"/>
    <w:rsid w:val="00B510F5"/>
    <w:rsid w:val="00B52F4D"/>
    <w:rsid w:val="00B57825"/>
    <w:rsid w:val="00B57E3F"/>
    <w:rsid w:val="00B6060C"/>
    <w:rsid w:val="00B61509"/>
    <w:rsid w:val="00B62236"/>
    <w:rsid w:val="00B62D77"/>
    <w:rsid w:val="00B64D42"/>
    <w:rsid w:val="00B64E6A"/>
    <w:rsid w:val="00B65B1E"/>
    <w:rsid w:val="00B67B32"/>
    <w:rsid w:val="00B71770"/>
    <w:rsid w:val="00B71C8D"/>
    <w:rsid w:val="00B745ED"/>
    <w:rsid w:val="00B75633"/>
    <w:rsid w:val="00B76758"/>
    <w:rsid w:val="00B80E01"/>
    <w:rsid w:val="00B80E9D"/>
    <w:rsid w:val="00B81B4B"/>
    <w:rsid w:val="00B81BDC"/>
    <w:rsid w:val="00B81C78"/>
    <w:rsid w:val="00B849F8"/>
    <w:rsid w:val="00B8663B"/>
    <w:rsid w:val="00B8665E"/>
    <w:rsid w:val="00B86A83"/>
    <w:rsid w:val="00B90773"/>
    <w:rsid w:val="00B9133A"/>
    <w:rsid w:val="00B93FF4"/>
    <w:rsid w:val="00B94B3A"/>
    <w:rsid w:val="00B96CA0"/>
    <w:rsid w:val="00B979E5"/>
    <w:rsid w:val="00B97DA0"/>
    <w:rsid w:val="00BA046C"/>
    <w:rsid w:val="00BA218A"/>
    <w:rsid w:val="00BA30A5"/>
    <w:rsid w:val="00BA4991"/>
    <w:rsid w:val="00BA4D1E"/>
    <w:rsid w:val="00BA7F80"/>
    <w:rsid w:val="00BB1657"/>
    <w:rsid w:val="00BB2820"/>
    <w:rsid w:val="00BB3FEE"/>
    <w:rsid w:val="00BB547D"/>
    <w:rsid w:val="00BC1956"/>
    <w:rsid w:val="00BC3C5F"/>
    <w:rsid w:val="00BC47E1"/>
    <w:rsid w:val="00BC5113"/>
    <w:rsid w:val="00BC57C8"/>
    <w:rsid w:val="00BC6E79"/>
    <w:rsid w:val="00BC79D7"/>
    <w:rsid w:val="00BD1160"/>
    <w:rsid w:val="00BD1A1A"/>
    <w:rsid w:val="00BD2246"/>
    <w:rsid w:val="00BD3520"/>
    <w:rsid w:val="00BD4534"/>
    <w:rsid w:val="00BD6D8C"/>
    <w:rsid w:val="00BD6F5B"/>
    <w:rsid w:val="00BD7A1A"/>
    <w:rsid w:val="00BD7E8E"/>
    <w:rsid w:val="00BE113D"/>
    <w:rsid w:val="00BE1B65"/>
    <w:rsid w:val="00BE1F8B"/>
    <w:rsid w:val="00BE3C8A"/>
    <w:rsid w:val="00BE44EF"/>
    <w:rsid w:val="00BE4FBB"/>
    <w:rsid w:val="00BE5216"/>
    <w:rsid w:val="00BF142C"/>
    <w:rsid w:val="00BF1AEE"/>
    <w:rsid w:val="00BF262D"/>
    <w:rsid w:val="00BF33BE"/>
    <w:rsid w:val="00BF4788"/>
    <w:rsid w:val="00BF47D8"/>
    <w:rsid w:val="00BF5C7B"/>
    <w:rsid w:val="00BF5D12"/>
    <w:rsid w:val="00BF6452"/>
    <w:rsid w:val="00BF7009"/>
    <w:rsid w:val="00BF75C7"/>
    <w:rsid w:val="00C008B2"/>
    <w:rsid w:val="00C00E58"/>
    <w:rsid w:val="00C03172"/>
    <w:rsid w:val="00C03241"/>
    <w:rsid w:val="00C03DE7"/>
    <w:rsid w:val="00C04940"/>
    <w:rsid w:val="00C06105"/>
    <w:rsid w:val="00C06D5B"/>
    <w:rsid w:val="00C10261"/>
    <w:rsid w:val="00C120D6"/>
    <w:rsid w:val="00C12BAB"/>
    <w:rsid w:val="00C1330D"/>
    <w:rsid w:val="00C13D02"/>
    <w:rsid w:val="00C20B33"/>
    <w:rsid w:val="00C21C4D"/>
    <w:rsid w:val="00C22AB9"/>
    <w:rsid w:val="00C230F4"/>
    <w:rsid w:val="00C23874"/>
    <w:rsid w:val="00C24BD6"/>
    <w:rsid w:val="00C24E28"/>
    <w:rsid w:val="00C31312"/>
    <w:rsid w:val="00C3310D"/>
    <w:rsid w:val="00C34EFF"/>
    <w:rsid w:val="00C35397"/>
    <w:rsid w:val="00C40F67"/>
    <w:rsid w:val="00C41DB3"/>
    <w:rsid w:val="00C43BE6"/>
    <w:rsid w:val="00C444F4"/>
    <w:rsid w:val="00C44C85"/>
    <w:rsid w:val="00C4569D"/>
    <w:rsid w:val="00C46355"/>
    <w:rsid w:val="00C465CF"/>
    <w:rsid w:val="00C466FE"/>
    <w:rsid w:val="00C5038E"/>
    <w:rsid w:val="00C50904"/>
    <w:rsid w:val="00C52410"/>
    <w:rsid w:val="00C53B55"/>
    <w:rsid w:val="00C53EBC"/>
    <w:rsid w:val="00C5405C"/>
    <w:rsid w:val="00C54202"/>
    <w:rsid w:val="00C56912"/>
    <w:rsid w:val="00C60646"/>
    <w:rsid w:val="00C60D26"/>
    <w:rsid w:val="00C611F0"/>
    <w:rsid w:val="00C61F31"/>
    <w:rsid w:val="00C62239"/>
    <w:rsid w:val="00C62982"/>
    <w:rsid w:val="00C63257"/>
    <w:rsid w:val="00C6465F"/>
    <w:rsid w:val="00C64921"/>
    <w:rsid w:val="00C655F7"/>
    <w:rsid w:val="00C65731"/>
    <w:rsid w:val="00C66460"/>
    <w:rsid w:val="00C666C7"/>
    <w:rsid w:val="00C703B0"/>
    <w:rsid w:val="00C70A45"/>
    <w:rsid w:val="00C71655"/>
    <w:rsid w:val="00C72033"/>
    <w:rsid w:val="00C72E4A"/>
    <w:rsid w:val="00C743B9"/>
    <w:rsid w:val="00C74730"/>
    <w:rsid w:val="00C74947"/>
    <w:rsid w:val="00C75707"/>
    <w:rsid w:val="00C75B51"/>
    <w:rsid w:val="00C7692E"/>
    <w:rsid w:val="00C76945"/>
    <w:rsid w:val="00C77019"/>
    <w:rsid w:val="00C81742"/>
    <w:rsid w:val="00C82418"/>
    <w:rsid w:val="00C86471"/>
    <w:rsid w:val="00C86971"/>
    <w:rsid w:val="00C9153E"/>
    <w:rsid w:val="00C91782"/>
    <w:rsid w:val="00C94237"/>
    <w:rsid w:val="00C945C2"/>
    <w:rsid w:val="00C95F0F"/>
    <w:rsid w:val="00C961E9"/>
    <w:rsid w:val="00C97D15"/>
    <w:rsid w:val="00CA2A79"/>
    <w:rsid w:val="00CA42F0"/>
    <w:rsid w:val="00CA70D9"/>
    <w:rsid w:val="00CA7D54"/>
    <w:rsid w:val="00CB0809"/>
    <w:rsid w:val="00CB18EF"/>
    <w:rsid w:val="00CB252D"/>
    <w:rsid w:val="00CB2A9D"/>
    <w:rsid w:val="00CB36DE"/>
    <w:rsid w:val="00CB4370"/>
    <w:rsid w:val="00CB43CD"/>
    <w:rsid w:val="00CB485E"/>
    <w:rsid w:val="00CB4BAC"/>
    <w:rsid w:val="00CB501D"/>
    <w:rsid w:val="00CC2278"/>
    <w:rsid w:val="00CC2FC5"/>
    <w:rsid w:val="00CC5BB7"/>
    <w:rsid w:val="00CC5E90"/>
    <w:rsid w:val="00CD17E4"/>
    <w:rsid w:val="00CD4C0A"/>
    <w:rsid w:val="00CD6E5F"/>
    <w:rsid w:val="00CD7539"/>
    <w:rsid w:val="00CE044F"/>
    <w:rsid w:val="00CE1C30"/>
    <w:rsid w:val="00CE26C9"/>
    <w:rsid w:val="00CE30D3"/>
    <w:rsid w:val="00CE3BCF"/>
    <w:rsid w:val="00CE572E"/>
    <w:rsid w:val="00CE6229"/>
    <w:rsid w:val="00CF0A8E"/>
    <w:rsid w:val="00CF0E0F"/>
    <w:rsid w:val="00CF203B"/>
    <w:rsid w:val="00CF34F5"/>
    <w:rsid w:val="00CF3D7A"/>
    <w:rsid w:val="00CF4A4A"/>
    <w:rsid w:val="00CF4AAC"/>
    <w:rsid w:val="00CF5131"/>
    <w:rsid w:val="00CF5213"/>
    <w:rsid w:val="00CF647A"/>
    <w:rsid w:val="00D000B5"/>
    <w:rsid w:val="00D026CC"/>
    <w:rsid w:val="00D043CF"/>
    <w:rsid w:val="00D05310"/>
    <w:rsid w:val="00D05B59"/>
    <w:rsid w:val="00D10BF8"/>
    <w:rsid w:val="00D14FAF"/>
    <w:rsid w:val="00D156F0"/>
    <w:rsid w:val="00D166E8"/>
    <w:rsid w:val="00D216F9"/>
    <w:rsid w:val="00D23264"/>
    <w:rsid w:val="00D233E1"/>
    <w:rsid w:val="00D240F3"/>
    <w:rsid w:val="00D24465"/>
    <w:rsid w:val="00D30214"/>
    <w:rsid w:val="00D30B2C"/>
    <w:rsid w:val="00D30DF0"/>
    <w:rsid w:val="00D31E6F"/>
    <w:rsid w:val="00D347B6"/>
    <w:rsid w:val="00D3503A"/>
    <w:rsid w:val="00D35199"/>
    <w:rsid w:val="00D3785F"/>
    <w:rsid w:val="00D3798E"/>
    <w:rsid w:val="00D37F97"/>
    <w:rsid w:val="00D40AAB"/>
    <w:rsid w:val="00D41BDD"/>
    <w:rsid w:val="00D4534C"/>
    <w:rsid w:val="00D46488"/>
    <w:rsid w:val="00D465C3"/>
    <w:rsid w:val="00D46AB3"/>
    <w:rsid w:val="00D51B57"/>
    <w:rsid w:val="00D51D27"/>
    <w:rsid w:val="00D5256F"/>
    <w:rsid w:val="00D529B4"/>
    <w:rsid w:val="00D52B00"/>
    <w:rsid w:val="00D52E20"/>
    <w:rsid w:val="00D54C8B"/>
    <w:rsid w:val="00D550DF"/>
    <w:rsid w:val="00D573FB"/>
    <w:rsid w:val="00D60EAE"/>
    <w:rsid w:val="00D6252D"/>
    <w:rsid w:val="00D6254A"/>
    <w:rsid w:val="00D642A1"/>
    <w:rsid w:val="00D64E6F"/>
    <w:rsid w:val="00D652A1"/>
    <w:rsid w:val="00D65401"/>
    <w:rsid w:val="00D7129A"/>
    <w:rsid w:val="00D7148F"/>
    <w:rsid w:val="00D73698"/>
    <w:rsid w:val="00D75300"/>
    <w:rsid w:val="00D76ECD"/>
    <w:rsid w:val="00D801CB"/>
    <w:rsid w:val="00D8413B"/>
    <w:rsid w:val="00D84F66"/>
    <w:rsid w:val="00D85239"/>
    <w:rsid w:val="00D86D3A"/>
    <w:rsid w:val="00D87BE6"/>
    <w:rsid w:val="00D87D24"/>
    <w:rsid w:val="00D94161"/>
    <w:rsid w:val="00D94DD1"/>
    <w:rsid w:val="00D95E72"/>
    <w:rsid w:val="00DA24D7"/>
    <w:rsid w:val="00DA296F"/>
    <w:rsid w:val="00DA2CB4"/>
    <w:rsid w:val="00DA3C4B"/>
    <w:rsid w:val="00DA5A31"/>
    <w:rsid w:val="00DA5E17"/>
    <w:rsid w:val="00DA64A6"/>
    <w:rsid w:val="00DB2827"/>
    <w:rsid w:val="00DB4440"/>
    <w:rsid w:val="00DB49D2"/>
    <w:rsid w:val="00DB4D49"/>
    <w:rsid w:val="00DB547E"/>
    <w:rsid w:val="00DB558D"/>
    <w:rsid w:val="00DC241C"/>
    <w:rsid w:val="00DC605D"/>
    <w:rsid w:val="00DC7622"/>
    <w:rsid w:val="00DD5669"/>
    <w:rsid w:val="00DD5DBB"/>
    <w:rsid w:val="00DD67E0"/>
    <w:rsid w:val="00DD6A68"/>
    <w:rsid w:val="00DD6BDE"/>
    <w:rsid w:val="00DE0127"/>
    <w:rsid w:val="00DE0DA0"/>
    <w:rsid w:val="00DE3499"/>
    <w:rsid w:val="00DE34A7"/>
    <w:rsid w:val="00DE5023"/>
    <w:rsid w:val="00DE6AF1"/>
    <w:rsid w:val="00DE6F75"/>
    <w:rsid w:val="00DE75D8"/>
    <w:rsid w:val="00DF0186"/>
    <w:rsid w:val="00DF2936"/>
    <w:rsid w:val="00DF2B9D"/>
    <w:rsid w:val="00DF38DF"/>
    <w:rsid w:val="00DF3CC8"/>
    <w:rsid w:val="00DF46FB"/>
    <w:rsid w:val="00DF4C02"/>
    <w:rsid w:val="00DF66EE"/>
    <w:rsid w:val="00DF6B20"/>
    <w:rsid w:val="00DF78CD"/>
    <w:rsid w:val="00E00C90"/>
    <w:rsid w:val="00E0262C"/>
    <w:rsid w:val="00E03F6E"/>
    <w:rsid w:val="00E047E7"/>
    <w:rsid w:val="00E0539B"/>
    <w:rsid w:val="00E05542"/>
    <w:rsid w:val="00E071EA"/>
    <w:rsid w:val="00E110F1"/>
    <w:rsid w:val="00E11B17"/>
    <w:rsid w:val="00E1208B"/>
    <w:rsid w:val="00E128AE"/>
    <w:rsid w:val="00E12EB8"/>
    <w:rsid w:val="00E1546C"/>
    <w:rsid w:val="00E15644"/>
    <w:rsid w:val="00E15E9A"/>
    <w:rsid w:val="00E1722E"/>
    <w:rsid w:val="00E173FD"/>
    <w:rsid w:val="00E21D9E"/>
    <w:rsid w:val="00E224C9"/>
    <w:rsid w:val="00E23084"/>
    <w:rsid w:val="00E277B4"/>
    <w:rsid w:val="00E30D97"/>
    <w:rsid w:val="00E311D4"/>
    <w:rsid w:val="00E3254B"/>
    <w:rsid w:val="00E34071"/>
    <w:rsid w:val="00E35EE0"/>
    <w:rsid w:val="00E404E6"/>
    <w:rsid w:val="00E4096C"/>
    <w:rsid w:val="00E416E3"/>
    <w:rsid w:val="00E44494"/>
    <w:rsid w:val="00E461C1"/>
    <w:rsid w:val="00E529DE"/>
    <w:rsid w:val="00E546FD"/>
    <w:rsid w:val="00E54AF8"/>
    <w:rsid w:val="00E54DDA"/>
    <w:rsid w:val="00E57954"/>
    <w:rsid w:val="00E57D53"/>
    <w:rsid w:val="00E57FB6"/>
    <w:rsid w:val="00E61095"/>
    <w:rsid w:val="00E6154D"/>
    <w:rsid w:val="00E623E0"/>
    <w:rsid w:val="00E6246D"/>
    <w:rsid w:val="00E62F69"/>
    <w:rsid w:val="00E62FB7"/>
    <w:rsid w:val="00E643FF"/>
    <w:rsid w:val="00E65589"/>
    <w:rsid w:val="00E657FC"/>
    <w:rsid w:val="00E71C04"/>
    <w:rsid w:val="00E81B11"/>
    <w:rsid w:val="00E82B1D"/>
    <w:rsid w:val="00E831CD"/>
    <w:rsid w:val="00E844EA"/>
    <w:rsid w:val="00E85A32"/>
    <w:rsid w:val="00E87ED8"/>
    <w:rsid w:val="00E905E8"/>
    <w:rsid w:val="00E91B8C"/>
    <w:rsid w:val="00E93718"/>
    <w:rsid w:val="00E93CAF"/>
    <w:rsid w:val="00E950A0"/>
    <w:rsid w:val="00EA0FF1"/>
    <w:rsid w:val="00EA2308"/>
    <w:rsid w:val="00EA32CA"/>
    <w:rsid w:val="00EA4200"/>
    <w:rsid w:val="00EA5EB2"/>
    <w:rsid w:val="00EA7130"/>
    <w:rsid w:val="00EA79A8"/>
    <w:rsid w:val="00EA7CC9"/>
    <w:rsid w:val="00EB023E"/>
    <w:rsid w:val="00EB22D3"/>
    <w:rsid w:val="00EB320A"/>
    <w:rsid w:val="00EB3C5E"/>
    <w:rsid w:val="00EB626F"/>
    <w:rsid w:val="00EB68BB"/>
    <w:rsid w:val="00EB6B61"/>
    <w:rsid w:val="00EB711B"/>
    <w:rsid w:val="00EB7357"/>
    <w:rsid w:val="00EB7493"/>
    <w:rsid w:val="00EB7F89"/>
    <w:rsid w:val="00EC068F"/>
    <w:rsid w:val="00EC1CCB"/>
    <w:rsid w:val="00EC407B"/>
    <w:rsid w:val="00EC6ADA"/>
    <w:rsid w:val="00EC6B6D"/>
    <w:rsid w:val="00ED0C0E"/>
    <w:rsid w:val="00ED1B58"/>
    <w:rsid w:val="00ED2DCE"/>
    <w:rsid w:val="00ED3F75"/>
    <w:rsid w:val="00ED522C"/>
    <w:rsid w:val="00ED6F95"/>
    <w:rsid w:val="00ED7120"/>
    <w:rsid w:val="00EE4275"/>
    <w:rsid w:val="00EE4ADA"/>
    <w:rsid w:val="00EE6149"/>
    <w:rsid w:val="00EE72ED"/>
    <w:rsid w:val="00EF240A"/>
    <w:rsid w:val="00EF6004"/>
    <w:rsid w:val="00EF6998"/>
    <w:rsid w:val="00F00147"/>
    <w:rsid w:val="00F0264A"/>
    <w:rsid w:val="00F038F1"/>
    <w:rsid w:val="00F06D5B"/>
    <w:rsid w:val="00F10845"/>
    <w:rsid w:val="00F128F8"/>
    <w:rsid w:val="00F15E4E"/>
    <w:rsid w:val="00F17C0E"/>
    <w:rsid w:val="00F21372"/>
    <w:rsid w:val="00F2184A"/>
    <w:rsid w:val="00F229D7"/>
    <w:rsid w:val="00F23E12"/>
    <w:rsid w:val="00F24943"/>
    <w:rsid w:val="00F24F38"/>
    <w:rsid w:val="00F25D67"/>
    <w:rsid w:val="00F26EF1"/>
    <w:rsid w:val="00F27617"/>
    <w:rsid w:val="00F31907"/>
    <w:rsid w:val="00F332A0"/>
    <w:rsid w:val="00F33D39"/>
    <w:rsid w:val="00F34275"/>
    <w:rsid w:val="00F34870"/>
    <w:rsid w:val="00F367EA"/>
    <w:rsid w:val="00F37D6D"/>
    <w:rsid w:val="00F40040"/>
    <w:rsid w:val="00F4056F"/>
    <w:rsid w:val="00F41E8F"/>
    <w:rsid w:val="00F42F86"/>
    <w:rsid w:val="00F4306E"/>
    <w:rsid w:val="00F47602"/>
    <w:rsid w:val="00F50183"/>
    <w:rsid w:val="00F52BE3"/>
    <w:rsid w:val="00F52DBF"/>
    <w:rsid w:val="00F52F93"/>
    <w:rsid w:val="00F55076"/>
    <w:rsid w:val="00F56675"/>
    <w:rsid w:val="00F56D1B"/>
    <w:rsid w:val="00F60939"/>
    <w:rsid w:val="00F6158C"/>
    <w:rsid w:val="00F64A70"/>
    <w:rsid w:val="00F66443"/>
    <w:rsid w:val="00F67038"/>
    <w:rsid w:val="00F75925"/>
    <w:rsid w:val="00F7623D"/>
    <w:rsid w:val="00F773B0"/>
    <w:rsid w:val="00F81588"/>
    <w:rsid w:val="00F8180E"/>
    <w:rsid w:val="00F818CC"/>
    <w:rsid w:val="00F82C96"/>
    <w:rsid w:val="00F85818"/>
    <w:rsid w:val="00F858D9"/>
    <w:rsid w:val="00F8645C"/>
    <w:rsid w:val="00F9120D"/>
    <w:rsid w:val="00F942DB"/>
    <w:rsid w:val="00F945FF"/>
    <w:rsid w:val="00F94AC3"/>
    <w:rsid w:val="00F956B5"/>
    <w:rsid w:val="00F95B0F"/>
    <w:rsid w:val="00F968CB"/>
    <w:rsid w:val="00F96B8F"/>
    <w:rsid w:val="00FA0519"/>
    <w:rsid w:val="00FA1799"/>
    <w:rsid w:val="00FA2A8E"/>
    <w:rsid w:val="00FA2C83"/>
    <w:rsid w:val="00FA35D8"/>
    <w:rsid w:val="00FA3824"/>
    <w:rsid w:val="00FB11D2"/>
    <w:rsid w:val="00FB237C"/>
    <w:rsid w:val="00FB36CD"/>
    <w:rsid w:val="00FB3760"/>
    <w:rsid w:val="00FB42DB"/>
    <w:rsid w:val="00FB4358"/>
    <w:rsid w:val="00FB5E54"/>
    <w:rsid w:val="00FB5F78"/>
    <w:rsid w:val="00FC4956"/>
    <w:rsid w:val="00FC5D04"/>
    <w:rsid w:val="00FC6215"/>
    <w:rsid w:val="00FC6594"/>
    <w:rsid w:val="00FC7D60"/>
    <w:rsid w:val="00FD09C4"/>
    <w:rsid w:val="00FD158F"/>
    <w:rsid w:val="00FD369C"/>
    <w:rsid w:val="00FD3D69"/>
    <w:rsid w:val="00FD59D2"/>
    <w:rsid w:val="00FD751B"/>
    <w:rsid w:val="00FD7B2E"/>
    <w:rsid w:val="00FD7FE3"/>
    <w:rsid w:val="00FE009E"/>
    <w:rsid w:val="00FE0A4F"/>
    <w:rsid w:val="00FE0CC8"/>
    <w:rsid w:val="00FE166B"/>
    <w:rsid w:val="00FE1687"/>
    <w:rsid w:val="00FE1751"/>
    <w:rsid w:val="00FE1A2F"/>
    <w:rsid w:val="00FE1FA4"/>
    <w:rsid w:val="00FE6E7F"/>
    <w:rsid w:val="00FE6E82"/>
    <w:rsid w:val="00FE7D3A"/>
    <w:rsid w:val="00FF2A28"/>
    <w:rsid w:val="00FF453A"/>
    <w:rsid w:val="00FF5E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E8"/>
    <w:pPr>
      <w:spacing w:after="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AE59E5"/>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
    <w:basedOn w:val="Normal"/>
    <w:next w:val="Normal"/>
    <w:link w:val="Heading2Char"/>
    <w:autoRedefine/>
    <w:qFormat/>
    <w:rsid w:val="00AE59E5"/>
    <w:pPr>
      <w:keepNext/>
      <w:keepLines/>
      <w:numPr>
        <w:ilvl w:val="1"/>
        <w:numId w:val="2"/>
      </w:numPr>
      <w:spacing w:after="120"/>
      <w:outlineLvl w:val="1"/>
    </w:pPr>
    <w:rPr>
      <w:rFonts w:ascii="Arial Bold" w:hAnsi="Arial Bold" w:cs="Arial"/>
      <w:b/>
      <w:smallCaps/>
      <w:color w:val="CBB677"/>
      <w:sz w:val="20"/>
      <w:szCs w:val="20"/>
    </w:rPr>
  </w:style>
  <w:style w:type="paragraph" w:styleId="Heading3">
    <w:name w:val="heading 3"/>
    <w:basedOn w:val="Normal"/>
    <w:next w:val="Normal"/>
    <w:link w:val="Heading3Char"/>
    <w:autoRedefine/>
    <w:qFormat/>
    <w:rsid w:val="00AE59E5"/>
    <w:pPr>
      <w:keepNext/>
      <w:numPr>
        <w:ilvl w:val="2"/>
        <w:numId w:val="2"/>
      </w:numPr>
      <w:spacing w:after="120"/>
      <w:outlineLvl w:val="2"/>
    </w:pPr>
    <w:rPr>
      <w:rFonts w:ascii="Arial Bold" w:hAnsi="Arial Bold"/>
      <w:b/>
      <w:bCs/>
      <w:smallCaps/>
      <w:color w:val="CBB677"/>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Summarry">
    <w:name w:val="Executive Summarry"/>
    <w:basedOn w:val="Heading1"/>
    <w:link w:val="ExecutiveSummarryChar"/>
    <w:autoRedefine/>
    <w:qFormat/>
    <w:rsid w:val="00AE59E5"/>
    <w:pPr>
      <w:spacing w:before="240" w:after="120"/>
      <w:jc w:val="both"/>
    </w:pPr>
    <w:rPr>
      <w:rFonts w:ascii="Arial Bold" w:eastAsia="Times New Roman" w:hAnsi="Arial Bold" w:cs="Arial"/>
      <w:color w:val="CBB677"/>
      <w:kern w:val="28"/>
      <w:sz w:val="20"/>
      <w:szCs w:val="20"/>
      <w:lang w:val="en-US"/>
    </w:rPr>
  </w:style>
  <w:style w:type="character" w:customStyle="1" w:styleId="Heading1Char">
    <w:name w:val="Heading 1 Char"/>
    <w:basedOn w:val="DefaultParagraphFont"/>
    <w:link w:val="Heading1"/>
    <w:uiPriority w:val="9"/>
    <w:rsid w:val="00AE59E5"/>
    <w:rPr>
      <w:rFonts w:asciiTheme="majorHAnsi" w:eastAsiaTheme="majorEastAsia" w:hAnsiTheme="majorHAnsi" w:cstheme="majorBidi"/>
      <w:b/>
      <w:bCs/>
      <w:color w:val="365F91" w:themeColor="accent1" w:themeShade="BF"/>
      <w:sz w:val="28"/>
      <w:szCs w:val="28"/>
      <w:lang w:val="en-CA"/>
    </w:rPr>
  </w:style>
  <w:style w:type="character" w:customStyle="1" w:styleId="ExecutiveSummarryChar">
    <w:name w:val="Executive Summarry Char"/>
    <w:basedOn w:val="Heading1Char"/>
    <w:link w:val="ExecutiveSummarry"/>
    <w:rsid w:val="00AE59E5"/>
    <w:rPr>
      <w:rFonts w:ascii="Arial Bold" w:eastAsia="Times New Roman" w:hAnsi="Arial Bold" w:cs="Arial"/>
      <w:color w:val="CBB677"/>
      <w:kern w:val="28"/>
      <w:sz w:val="20"/>
      <w:szCs w:val="20"/>
    </w:rPr>
  </w:style>
  <w:style w:type="paragraph" w:customStyle="1" w:styleId="JTBody2">
    <w:name w:val="JT Body 2"/>
    <w:basedOn w:val="BodyText2"/>
    <w:link w:val="JTBody2Char"/>
    <w:autoRedefine/>
    <w:qFormat/>
    <w:rsid w:val="00AE59E5"/>
    <w:pPr>
      <w:suppressAutoHyphens/>
      <w:spacing w:line="240" w:lineRule="auto"/>
      <w:ind w:left="432"/>
      <w:jc w:val="both"/>
    </w:pPr>
    <w:rPr>
      <w:spacing w:val="-3"/>
      <w:lang w:val="en-US"/>
    </w:rPr>
  </w:style>
  <w:style w:type="paragraph" w:styleId="BodyText2">
    <w:name w:val="Body Text 2"/>
    <w:basedOn w:val="Normal"/>
    <w:link w:val="BodyText2Char"/>
    <w:uiPriority w:val="99"/>
    <w:semiHidden/>
    <w:unhideWhenUsed/>
    <w:rsid w:val="00AE59E5"/>
    <w:pPr>
      <w:spacing w:after="120" w:line="480" w:lineRule="auto"/>
    </w:pPr>
  </w:style>
  <w:style w:type="character" w:customStyle="1" w:styleId="BodyText2Char">
    <w:name w:val="Body Text 2 Char"/>
    <w:basedOn w:val="DefaultParagraphFont"/>
    <w:link w:val="BodyText2"/>
    <w:uiPriority w:val="99"/>
    <w:semiHidden/>
    <w:rsid w:val="00AE59E5"/>
    <w:rPr>
      <w:lang w:val="en-CA"/>
    </w:rPr>
  </w:style>
  <w:style w:type="character" w:customStyle="1" w:styleId="JTBody2Char">
    <w:name w:val="JT Body 2 Char"/>
    <w:basedOn w:val="BodyText2Char"/>
    <w:link w:val="JTBody2"/>
    <w:rsid w:val="00AE59E5"/>
    <w:rPr>
      <w:rFonts w:ascii="Arial" w:hAnsi="Arial"/>
      <w:spacing w:val="-3"/>
      <w:lang w:val="en-US" w:eastAsia="en-US"/>
    </w:rPr>
  </w:style>
  <w:style w:type="paragraph" w:customStyle="1" w:styleId="JTBody1">
    <w:name w:val="JT Body 1"/>
    <w:basedOn w:val="Normal"/>
    <w:next w:val="JTBody20"/>
    <w:link w:val="JTBody1Char"/>
    <w:qFormat/>
    <w:rsid w:val="00972BA1"/>
    <w:pPr>
      <w:widowControl w:val="0"/>
      <w:numPr>
        <w:numId w:val="5"/>
      </w:numPr>
      <w:spacing w:after="120"/>
      <w:jc w:val="both"/>
    </w:pPr>
    <w:rPr>
      <w:lang w:val="en-US"/>
    </w:rPr>
  </w:style>
  <w:style w:type="character" w:customStyle="1" w:styleId="JTBody1Char">
    <w:name w:val="JT Body 1 Char"/>
    <w:basedOn w:val="DefaultParagraphFont"/>
    <w:link w:val="JTBody1"/>
    <w:rsid w:val="00972BA1"/>
    <w:rPr>
      <w:rFonts w:ascii="Arial" w:hAnsi="Arial"/>
    </w:rPr>
  </w:style>
  <w:style w:type="paragraph" w:customStyle="1" w:styleId="Table">
    <w:name w:val="Table"/>
    <w:basedOn w:val="JTBody2"/>
    <w:link w:val="TableChar"/>
    <w:autoRedefine/>
    <w:qFormat/>
    <w:rsid w:val="00AE59E5"/>
    <w:pPr>
      <w:ind w:left="0"/>
      <w:jc w:val="left"/>
    </w:pPr>
    <w:rPr>
      <w:sz w:val="20"/>
      <w:szCs w:val="20"/>
    </w:rPr>
  </w:style>
  <w:style w:type="character" w:customStyle="1" w:styleId="TableChar">
    <w:name w:val="Table Char"/>
    <w:basedOn w:val="JTBody2Char"/>
    <w:link w:val="Table"/>
    <w:rsid w:val="00AE59E5"/>
    <w:rPr>
      <w:rFonts w:eastAsia="Times New Roman" w:cs="Times New Roman"/>
      <w:sz w:val="20"/>
      <w:szCs w:val="20"/>
    </w:rPr>
  </w:style>
  <w:style w:type="paragraph" w:customStyle="1" w:styleId="JTBody3">
    <w:name w:val="JT Body 3"/>
    <w:basedOn w:val="BodyText2"/>
    <w:link w:val="JTBody3Char"/>
    <w:autoRedefine/>
    <w:qFormat/>
    <w:rsid w:val="00AE59E5"/>
    <w:pPr>
      <w:tabs>
        <w:tab w:val="left" w:pos="1949"/>
      </w:tabs>
      <w:suppressAutoHyphens/>
      <w:spacing w:line="240" w:lineRule="auto"/>
      <w:ind w:left="1080"/>
      <w:jc w:val="both"/>
    </w:pPr>
    <w:rPr>
      <w:spacing w:val="-3"/>
      <w:sz w:val="20"/>
      <w:szCs w:val="20"/>
      <w:lang w:val="en-GB"/>
    </w:rPr>
  </w:style>
  <w:style w:type="character" w:customStyle="1" w:styleId="JTBody3Char">
    <w:name w:val="JT Body 3 Char"/>
    <w:basedOn w:val="BodyText2Char"/>
    <w:link w:val="JTBody3"/>
    <w:rsid w:val="00AE59E5"/>
    <w:rPr>
      <w:rFonts w:ascii="Arial" w:eastAsia="Times New Roman" w:hAnsi="Arial" w:cs="Times New Roman"/>
      <w:spacing w:val="-3"/>
      <w:sz w:val="20"/>
      <w:szCs w:val="20"/>
      <w:lang w:val="en-GB"/>
    </w:rPr>
  </w:style>
  <w:style w:type="character" w:customStyle="1" w:styleId="Heading3Char">
    <w:name w:val="Heading 3 Char"/>
    <w:basedOn w:val="DefaultParagraphFont"/>
    <w:link w:val="Heading3"/>
    <w:rsid w:val="00AE59E5"/>
    <w:rPr>
      <w:rFonts w:ascii="Arial Bold" w:eastAsia="Times New Roman" w:hAnsi="Arial Bold" w:cs="Times New Roman"/>
      <w:b/>
      <w:bCs/>
      <w:smallCaps/>
      <w:color w:val="CBB677"/>
      <w:sz w:val="18"/>
      <w:szCs w:val="18"/>
    </w:rPr>
  </w:style>
  <w:style w:type="character" w:customStyle="1" w:styleId="Heading2Char">
    <w:name w:val="Heading 2 Char"/>
    <w:aliases w:val="Char Char"/>
    <w:basedOn w:val="DefaultParagraphFont"/>
    <w:link w:val="Heading2"/>
    <w:rsid w:val="00AE59E5"/>
    <w:rPr>
      <w:rFonts w:ascii="Arial Bold" w:eastAsia="Times New Roman" w:hAnsi="Arial Bold" w:cs="Arial"/>
      <w:b/>
      <w:smallCaps/>
      <w:color w:val="CBB677"/>
      <w:sz w:val="20"/>
      <w:szCs w:val="20"/>
      <w:lang w:val="en-CA"/>
    </w:rPr>
  </w:style>
  <w:style w:type="paragraph" w:styleId="TOC1">
    <w:name w:val="toc 1"/>
    <w:basedOn w:val="Normal"/>
    <w:next w:val="Normal"/>
    <w:autoRedefine/>
    <w:uiPriority w:val="39"/>
    <w:rsid w:val="00AE59E5"/>
    <w:pPr>
      <w:tabs>
        <w:tab w:val="right" w:leader="dot" w:pos="9360"/>
      </w:tabs>
      <w:spacing w:before="60" w:after="60"/>
      <w:ind w:left="432" w:hanging="432"/>
    </w:pPr>
    <w:rPr>
      <w:rFonts w:cs="Arial"/>
      <w:b/>
      <w:bCs/>
      <w:caps/>
      <w:noProof/>
      <w:sz w:val="20"/>
      <w:szCs w:val="20"/>
      <w:lang w:val="en-US"/>
    </w:rPr>
  </w:style>
  <w:style w:type="paragraph" w:styleId="TOC2">
    <w:name w:val="toc 2"/>
    <w:basedOn w:val="Normal"/>
    <w:next w:val="Normal"/>
    <w:autoRedefine/>
    <w:uiPriority w:val="39"/>
    <w:rsid w:val="00AE59E5"/>
    <w:pPr>
      <w:tabs>
        <w:tab w:val="left" w:pos="540"/>
        <w:tab w:val="left" w:pos="1260"/>
        <w:tab w:val="right" w:leader="dot" w:pos="9360"/>
      </w:tabs>
      <w:ind w:left="864" w:hanging="432"/>
    </w:pPr>
    <w:rPr>
      <w:rFonts w:cs="Arial"/>
      <w:smallCaps/>
      <w:noProof/>
      <w:sz w:val="20"/>
      <w:szCs w:val="20"/>
      <w:lang w:val="en-US"/>
    </w:rPr>
  </w:style>
  <w:style w:type="paragraph" w:customStyle="1" w:styleId="JTBody20">
    <w:name w:val="JT Body #2"/>
    <w:basedOn w:val="JTBody1"/>
    <w:link w:val="JTBody2Char0"/>
    <w:autoRedefine/>
    <w:qFormat/>
    <w:rsid w:val="00972BA1"/>
    <w:pPr>
      <w:numPr>
        <w:numId w:val="0"/>
      </w:numPr>
    </w:pPr>
  </w:style>
  <w:style w:type="character" w:customStyle="1" w:styleId="JTBody2Char0">
    <w:name w:val="JT Body #2 Char"/>
    <w:basedOn w:val="JTBody1Char"/>
    <w:link w:val="JTBody20"/>
    <w:rsid w:val="00972BA1"/>
    <w:rPr>
      <w:lang w:val="en-US" w:eastAsia="en-US"/>
    </w:rPr>
  </w:style>
  <w:style w:type="paragraph" w:styleId="Header">
    <w:name w:val="header"/>
    <w:basedOn w:val="Normal"/>
    <w:link w:val="HeaderChar"/>
    <w:uiPriority w:val="99"/>
    <w:unhideWhenUsed/>
    <w:rsid w:val="003406E8"/>
    <w:pPr>
      <w:tabs>
        <w:tab w:val="center" w:pos="4680"/>
        <w:tab w:val="right" w:pos="9360"/>
      </w:tabs>
    </w:pPr>
  </w:style>
  <w:style w:type="character" w:customStyle="1" w:styleId="HeaderChar">
    <w:name w:val="Header Char"/>
    <w:basedOn w:val="DefaultParagraphFont"/>
    <w:link w:val="Header"/>
    <w:uiPriority w:val="99"/>
    <w:rsid w:val="003406E8"/>
    <w:rPr>
      <w:lang w:val="en-CA"/>
    </w:rPr>
  </w:style>
  <w:style w:type="paragraph" w:styleId="Footer">
    <w:name w:val="footer"/>
    <w:basedOn w:val="Normal"/>
    <w:link w:val="FooterChar"/>
    <w:uiPriority w:val="99"/>
    <w:semiHidden/>
    <w:unhideWhenUsed/>
    <w:rsid w:val="003406E8"/>
    <w:pPr>
      <w:tabs>
        <w:tab w:val="center" w:pos="4680"/>
        <w:tab w:val="right" w:pos="9360"/>
      </w:tabs>
    </w:pPr>
  </w:style>
  <w:style w:type="character" w:customStyle="1" w:styleId="FooterChar">
    <w:name w:val="Footer Char"/>
    <w:basedOn w:val="DefaultParagraphFont"/>
    <w:link w:val="Footer"/>
    <w:uiPriority w:val="99"/>
    <w:semiHidden/>
    <w:rsid w:val="003406E8"/>
    <w:rPr>
      <w:lang w:val="en-CA"/>
    </w:rPr>
  </w:style>
  <w:style w:type="paragraph" w:styleId="BalloonText">
    <w:name w:val="Balloon Text"/>
    <w:basedOn w:val="Normal"/>
    <w:link w:val="BalloonTextChar"/>
    <w:uiPriority w:val="99"/>
    <w:semiHidden/>
    <w:unhideWhenUsed/>
    <w:rsid w:val="003406E8"/>
    <w:rPr>
      <w:rFonts w:ascii="Tahoma" w:hAnsi="Tahoma" w:cs="Tahoma"/>
      <w:sz w:val="16"/>
      <w:szCs w:val="16"/>
    </w:rPr>
  </w:style>
  <w:style w:type="character" w:customStyle="1" w:styleId="BalloonTextChar">
    <w:name w:val="Balloon Text Char"/>
    <w:basedOn w:val="DefaultParagraphFont"/>
    <w:link w:val="BalloonText"/>
    <w:uiPriority w:val="99"/>
    <w:semiHidden/>
    <w:rsid w:val="003406E8"/>
    <w:rPr>
      <w:rFonts w:ascii="Tahoma" w:hAnsi="Tahoma" w:cs="Tahoma"/>
      <w:sz w:val="16"/>
      <w:szCs w:val="16"/>
      <w:lang w:val="en-CA"/>
    </w:rPr>
  </w:style>
  <w:style w:type="table" w:styleId="TableGrid">
    <w:name w:val="Table Grid"/>
    <w:basedOn w:val="TableNormal"/>
    <w:uiPriority w:val="59"/>
    <w:rsid w:val="00354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7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E79B-3A36-47C7-82D3-3CC3FF2F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Meyers Norris Penny LLP</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Grundberg</dc:creator>
  <cp:lastModifiedBy>Byron Grundberg</cp:lastModifiedBy>
  <cp:revision>3</cp:revision>
  <cp:lastPrinted>2014-05-30T16:00:00Z</cp:lastPrinted>
  <dcterms:created xsi:type="dcterms:W3CDTF">2014-05-30T16:13:00Z</dcterms:created>
  <dcterms:modified xsi:type="dcterms:W3CDTF">2014-05-30T16:15:00Z</dcterms:modified>
</cp:coreProperties>
</file>